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0F0748" w:rsidRDefault="00A7492E" w:rsidP="00937215">
      <w:pPr>
        <w:jc w:val="center"/>
        <w:rPr>
          <w:b/>
          <w:bCs w:val="0"/>
          <w:color w:val="C00000"/>
          <w:sz w:val="56"/>
          <w:szCs w:val="56"/>
          <w:lang w:val="de-DE" w:eastAsia="en-GB"/>
        </w:rPr>
      </w:pPr>
      <w:r w:rsidRPr="000F0748">
        <w:rPr>
          <w:b/>
          <w:bCs w:val="0"/>
          <w:color w:val="C00000"/>
          <w:sz w:val="56"/>
          <w:szCs w:val="56"/>
          <w:lang w:val="de-DE" w:eastAsia="en-GB"/>
        </w:rPr>
        <w:t>Experiential Training Activities</w:t>
      </w:r>
    </w:p>
    <w:p w14:paraId="67518C73" w14:textId="5BA9FC2C" w:rsidR="00731EE8" w:rsidRPr="00ED15D9" w:rsidRDefault="00780693" w:rsidP="00ED15D9">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3D6BCC">
        <w:rPr>
          <w:b/>
          <w:color w:val="C00000"/>
          <w:sz w:val="40"/>
          <w:szCs w:val="40"/>
          <w:lang w:val="en-US" w:eastAsia="en-GB"/>
        </w:rPr>
        <w:t xml:space="preserve"> 1</w:t>
      </w:r>
      <w:r w:rsidR="00731EE8" w:rsidRPr="00731EE8">
        <w:rPr>
          <w:b/>
          <w:color w:val="C00000"/>
          <w:sz w:val="40"/>
          <w:szCs w:val="40"/>
          <w:lang w:val="en-US" w:eastAsia="en-GB"/>
        </w:rPr>
        <w:t xml:space="preserve"> </w:t>
      </w:r>
      <w:r w:rsidR="00731EE8" w:rsidRPr="00731EE8">
        <w:rPr>
          <w:b/>
          <w:sz w:val="40"/>
          <w:szCs w:val="40"/>
          <w:lang w:val="en-US" w:eastAsia="en-GB"/>
        </w:rPr>
        <w:br/>
      </w:r>
      <w:r w:rsidR="003D6BCC" w:rsidRPr="003D6BCC">
        <w:rPr>
          <w:sz w:val="40"/>
          <w:szCs w:val="40"/>
          <w:lang w:eastAsia="en-GB"/>
        </w:rPr>
        <w:t>General awareness on the relevance of self-management and Health apps </w:t>
      </w:r>
      <w:r w:rsidR="003D6BCC" w:rsidRPr="003D6BCC">
        <w:rPr>
          <w:sz w:val="40"/>
          <w:szCs w:val="40"/>
          <w:lang w:val="en-US" w:eastAsia="en-GB"/>
        </w:rPr>
        <w:t xml:space="preserve"> </w:t>
      </w:r>
    </w:p>
    <w:p w14:paraId="6AC77F20" w14:textId="35B5F2CF" w:rsidR="00937215" w:rsidRPr="00ED15D9" w:rsidRDefault="00937215" w:rsidP="00776DC9">
      <w:pPr>
        <w:rPr>
          <w:b/>
          <w:bCs w:val="0"/>
          <w:color w:val="C00000"/>
          <w:sz w:val="32"/>
          <w:szCs w:val="32"/>
          <w:lang w:val="en-US" w:eastAsia="en-GB"/>
        </w:rPr>
      </w:pPr>
    </w:p>
    <w:p w14:paraId="39273BDC" w14:textId="15B8C231" w:rsidR="00A335EA" w:rsidRPr="00937215" w:rsidRDefault="00812572" w:rsidP="00776DC9">
      <w:pPr>
        <w:rPr>
          <w:b/>
          <w:bCs w:val="0"/>
          <w:color w:val="C00000"/>
          <w:sz w:val="32"/>
          <w:szCs w:val="32"/>
          <w:lang w:val="de-DE" w:eastAsia="en-GB"/>
        </w:rPr>
      </w:pPr>
      <w:r w:rsidRPr="00937215">
        <w:rPr>
          <w:b/>
          <w:bCs w:val="0"/>
          <w:color w:val="C00000"/>
          <w:sz w:val="32"/>
          <w:szCs w:val="32"/>
          <w:lang w:val="de-DE" w:eastAsia="en-GB"/>
        </w:rPr>
        <w:t>Authors</w:t>
      </w:r>
    </w:p>
    <w:p w14:paraId="7B333889" w14:textId="77777777" w:rsidR="00F24FDB" w:rsidRPr="00D063B4" w:rsidRDefault="00F24FDB" w:rsidP="00F24FDB">
      <w:pPr>
        <w:rPr>
          <w:sz w:val="28"/>
          <w:szCs w:val="28"/>
          <w:lang w:val="de-DE" w:eastAsia="en-GB"/>
        </w:rPr>
      </w:pPr>
      <w:r w:rsidRPr="00D063B4">
        <w:rPr>
          <w:sz w:val="28"/>
          <w:szCs w:val="28"/>
          <w:lang w:val="de-DE" w:eastAsia="en-GB"/>
        </w:rPr>
        <w:t xml:space="preserve">Laura Llop Medina, Polibienestar Research Institute, UVEG </w:t>
      </w:r>
    </w:p>
    <w:p w14:paraId="770CDE9F" w14:textId="77777777" w:rsidR="00F24FDB" w:rsidRPr="00D063B4" w:rsidRDefault="00F24FDB" w:rsidP="00F24FDB">
      <w:pPr>
        <w:rPr>
          <w:sz w:val="28"/>
          <w:szCs w:val="28"/>
          <w:lang w:val="de-DE" w:eastAsia="en-GB"/>
        </w:rPr>
      </w:pPr>
      <w:r w:rsidRPr="00D063B4">
        <w:rPr>
          <w:sz w:val="28"/>
          <w:szCs w:val="28"/>
          <w:lang w:val="de-DE" w:eastAsia="en-GB"/>
        </w:rPr>
        <w:t>Alfonso Gallego Valadés, Polibienestar Research Institute, UVEG</w:t>
      </w:r>
    </w:p>
    <w:p w14:paraId="5D5867BE" w14:textId="39ABD7F9" w:rsidR="005545BE" w:rsidRDefault="00F24FDB" w:rsidP="00A637DD">
      <w:pPr>
        <w:rPr>
          <w:sz w:val="28"/>
          <w:szCs w:val="28"/>
          <w:lang w:val="de-DE" w:eastAsia="en-GB"/>
        </w:rPr>
      </w:pPr>
      <w:r>
        <w:rPr>
          <w:sz w:val="28"/>
          <w:szCs w:val="28"/>
          <w:lang w:val="de-DE" w:eastAsia="en-GB"/>
        </w:rPr>
        <w:t>Guillem Part Lopez</w:t>
      </w:r>
      <w:r w:rsidRPr="00D063B4">
        <w:rPr>
          <w:sz w:val="28"/>
          <w:szCs w:val="28"/>
          <w:lang w:val="de-DE" w:eastAsia="en-GB"/>
        </w:rPr>
        <w:t>, Polibienestar Research Institute, UVEG</w:t>
      </w:r>
    </w:p>
    <w:p w14:paraId="0282FC74" w14:textId="77777777" w:rsidR="005545BE" w:rsidRDefault="005545BE" w:rsidP="00A637DD">
      <w:pPr>
        <w:rPr>
          <w:sz w:val="28"/>
          <w:szCs w:val="28"/>
          <w:lang w:val="de-DE" w:eastAsia="en-GB"/>
        </w:rPr>
      </w:pPr>
    </w:p>
    <w:p w14:paraId="66C9121D" w14:textId="0179C4F0" w:rsidR="00A13A54" w:rsidRDefault="0073182F" w:rsidP="00776DC9">
      <w:pPr>
        <w:rPr>
          <w:sz w:val="16"/>
          <w:szCs w:val="16"/>
          <w:lang w:val="de-DE"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eastAsia="es-ES"/>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FC4295">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2" w:name="_Hlk13583558"/>
    </w:p>
    <w:p w14:paraId="7A1CD1DB" w14:textId="7282B509" w:rsidR="00D13158" w:rsidRDefault="00BF1E67" w:rsidP="004C5C55">
      <w:pPr>
        <w:jc w:val="center"/>
        <w:rPr>
          <w:b/>
          <w:bCs w:val="0"/>
          <w:color w:val="002060"/>
          <w:lang w:val="de-DE" w:eastAsia="en-GB"/>
        </w:rPr>
      </w:pPr>
      <w:bookmarkStart w:id="3" w:name="_Hlk18139512"/>
      <w:bookmarkEnd w:id="2"/>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3"/>
    </w:p>
    <w:p w14:paraId="28B284EA" w14:textId="326181B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B479EA">
        <w:rPr>
          <w:lang w:val="de-DE"/>
        </w:rPr>
        <w:br/>
      </w:r>
      <w:r w:rsidR="00BF1E67" w:rsidRPr="00BF1E67">
        <w:rPr>
          <w:lang w:val="en-US" w:eastAsia="en-GB"/>
        </w:rPr>
        <w:t>This work is licensed under a Creative Commons Attribution-</w:t>
      </w:r>
      <w:proofErr w:type="spellStart"/>
      <w:r w:rsidR="00BF1E67" w:rsidRPr="00BF1E67">
        <w:rPr>
          <w:lang w:val="en-US" w:eastAsia="en-GB"/>
        </w:rPr>
        <w:t>NonCommercial</w:t>
      </w:r>
      <w:proofErr w:type="spellEnd"/>
      <w:r w:rsidR="00BF1E67" w:rsidRPr="00BF1E67">
        <w:rPr>
          <w:lang w:val="en-US" w:eastAsia="en-GB"/>
        </w:rPr>
        <w:t>-</w:t>
      </w:r>
      <w:proofErr w:type="spellStart"/>
      <w:r w:rsidR="00BF1E67" w:rsidRPr="00BF1E67">
        <w:rPr>
          <w:lang w:val="en-US" w:eastAsia="en-GB"/>
        </w:rPr>
        <w:t>ShareAlike</w:t>
      </w:r>
      <w:proofErr w:type="spellEnd"/>
      <w:r w:rsidR="00BF1E67" w:rsidRPr="00BF1E67">
        <w:rPr>
          <w:lang w:val="en-US" w:eastAsia="en-GB"/>
        </w:rPr>
        <w:t xml:space="preserv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4C64CC">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4C64CC">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r w:rsidRPr="00BF1E67">
        <w:rPr>
          <w:color w:val="262626" w:themeColor="text1" w:themeTint="D9"/>
          <w:lang w:val="de-DE"/>
        </w:rPr>
        <w:t>under the following terms:</w:t>
      </w:r>
    </w:p>
    <w:p w14:paraId="34A75EFE" w14:textId="77777777" w:rsidR="00BF1E67" w:rsidRPr="00BF1E67" w:rsidRDefault="00BF1E67" w:rsidP="004C64CC">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4C64CC">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4C64CC">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A56464">
          <w:pPr>
            <w:spacing w:line="240" w:lineRule="auto"/>
            <w:rPr>
              <w:rStyle w:val="ContentTitleChar"/>
              <w:sz w:val="28"/>
              <w:lang w:val="de-DE"/>
            </w:rPr>
          </w:pPr>
          <w:r w:rsidRPr="00770F8E">
            <w:rPr>
              <w:rStyle w:val="ContentTitleChar"/>
              <w:sz w:val="28"/>
              <w:lang w:val="de-DE"/>
            </w:rPr>
            <w:t>Content</w:t>
          </w:r>
        </w:p>
        <w:p w14:paraId="22282F06" w14:textId="1368854B" w:rsidR="003953C0" w:rsidRDefault="00C44DF3">
          <w:pPr>
            <w:pStyle w:val="11"/>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65483867" w:history="1">
            <w:r w:rsidR="003953C0" w:rsidRPr="002A036B">
              <w:rPr>
                <w:rStyle w:val="-"/>
                <w:noProof/>
              </w:rPr>
              <w:t>1</w:t>
            </w:r>
            <w:r w:rsidR="003953C0">
              <w:rPr>
                <w:rFonts w:asciiTheme="minorHAnsi" w:eastAsiaTheme="minorEastAsia" w:hAnsiTheme="minorHAnsi" w:cstheme="minorBidi"/>
                <w:bCs w:val="0"/>
                <w:noProof/>
                <w:kern w:val="2"/>
                <w:sz w:val="24"/>
                <w:szCs w:val="24"/>
                <w:lang w:val="el-GR" w:eastAsia="el-GR"/>
                <w14:ligatures w14:val="standardContextual"/>
              </w:rPr>
              <w:tab/>
            </w:r>
            <w:r w:rsidR="003953C0" w:rsidRPr="002A036B">
              <w:rPr>
                <w:rStyle w:val="-"/>
                <w:noProof/>
              </w:rPr>
              <w:t>About the Module</w:t>
            </w:r>
            <w:r w:rsidR="003953C0">
              <w:rPr>
                <w:noProof/>
                <w:webHidden/>
              </w:rPr>
              <w:tab/>
            </w:r>
            <w:r w:rsidR="003953C0">
              <w:rPr>
                <w:noProof/>
                <w:webHidden/>
              </w:rPr>
              <w:fldChar w:fldCharType="begin"/>
            </w:r>
            <w:r w:rsidR="003953C0">
              <w:rPr>
                <w:noProof/>
                <w:webHidden/>
              </w:rPr>
              <w:instrText xml:space="preserve"> PAGEREF _Toc165483867 \h </w:instrText>
            </w:r>
            <w:r w:rsidR="003953C0">
              <w:rPr>
                <w:noProof/>
                <w:webHidden/>
              </w:rPr>
            </w:r>
            <w:r w:rsidR="003953C0">
              <w:rPr>
                <w:noProof/>
                <w:webHidden/>
              </w:rPr>
              <w:fldChar w:fldCharType="separate"/>
            </w:r>
            <w:r w:rsidR="00F82079">
              <w:rPr>
                <w:noProof/>
                <w:webHidden/>
              </w:rPr>
              <w:t>2</w:t>
            </w:r>
            <w:r w:rsidR="003953C0">
              <w:rPr>
                <w:noProof/>
                <w:webHidden/>
              </w:rPr>
              <w:fldChar w:fldCharType="end"/>
            </w:r>
          </w:hyperlink>
        </w:p>
        <w:p w14:paraId="7AA0BDE3" w14:textId="16050900"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68" w:history="1">
            <w:r w:rsidRPr="002A036B">
              <w:rPr>
                <w:rStyle w:val="-"/>
                <w:noProof/>
              </w:rPr>
              <w:t>Objectives</w:t>
            </w:r>
            <w:r>
              <w:rPr>
                <w:noProof/>
                <w:webHidden/>
              </w:rPr>
              <w:tab/>
            </w:r>
            <w:r>
              <w:rPr>
                <w:noProof/>
                <w:webHidden/>
              </w:rPr>
              <w:fldChar w:fldCharType="begin"/>
            </w:r>
            <w:r>
              <w:rPr>
                <w:noProof/>
                <w:webHidden/>
              </w:rPr>
              <w:instrText xml:space="preserve"> PAGEREF _Toc165483868 \h </w:instrText>
            </w:r>
            <w:r>
              <w:rPr>
                <w:noProof/>
                <w:webHidden/>
              </w:rPr>
            </w:r>
            <w:r>
              <w:rPr>
                <w:noProof/>
                <w:webHidden/>
              </w:rPr>
              <w:fldChar w:fldCharType="separate"/>
            </w:r>
            <w:r w:rsidR="00F82079">
              <w:rPr>
                <w:noProof/>
                <w:webHidden/>
              </w:rPr>
              <w:t>2</w:t>
            </w:r>
            <w:r>
              <w:rPr>
                <w:noProof/>
                <w:webHidden/>
              </w:rPr>
              <w:fldChar w:fldCharType="end"/>
            </w:r>
          </w:hyperlink>
        </w:p>
        <w:p w14:paraId="03A19CF6" w14:textId="0B799FE4"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69" w:history="1">
            <w:r w:rsidRPr="002A036B">
              <w:rPr>
                <w:rStyle w:val="-"/>
                <w:noProof/>
              </w:rPr>
              <w:t>Participants and roles</w:t>
            </w:r>
            <w:r>
              <w:rPr>
                <w:noProof/>
                <w:webHidden/>
              </w:rPr>
              <w:tab/>
            </w:r>
            <w:r>
              <w:rPr>
                <w:noProof/>
                <w:webHidden/>
              </w:rPr>
              <w:fldChar w:fldCharType="begin"/>
            </w:r>
            <w:r>
              <w:rPr>
                <w:noProof/>
                <w:webHidden/>
              </w:rPr>
              <w:instrText xml:space="preserve"> PAGEREF _Toc165483869 \h </w:instrText>
            </w:r>
            <w:r>
              <w:rPr>
                <w:noProof/>
                <w:webHidden/>
              </w:rPr>
            </w:r>
            <w:r>
              <w:rPr>
                <w:noProof/>
                <w:webHidden/>
              </w:rPr>
              <w:fldChar w:fldCharType="separate"/>
            </w:r>
            <w:r w:rsidR="00F82079">
              <w:rPr>
                <w:noProof/>
                <w:webHidden/>
              </w:rPr>
              <w:t>2</w:t>
            </w:r>
            <w:r>
              <w:rPr>
                <w:noProof/>
                <w:webHidden/>
              </w:rPr>
              <w:fldChar w:fldCharType="end"/>
            </w:r>
          </w:hyperlink>
        </w:p>
        <w:p w14:paraId="6A0F47A1" w14:textId="5DA9425E"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70" w:history="1">
            <w:r w:rsidRPr="002A036B">
              <w:rPr>
                <w:rStyle w:val="-"/>
                <w:noProof/>
              </w:rPr>
              <w:t>Learning outcomes</w:t>
            </w:r>
            <w:r>
              <w:rPr>
                <w:noProof/>
                <w:webHidden/>
              </w:rPr>
              <w:tab/>
            </w:r>
            <w:r>
              <w:rPr>
                <w:noProof/>
                <w:webHidden/>
              </w:rPr>
              <w:fldChar w:fldCharType="begin"/>
            </w:r>
            <w:r>
              <w:rPr>
                <w:noProof/>
                <w:webHidden/>
              </w:rPr>
              <w:instrText xml:space="preserve"> PAGEREF _Toc165483870 \h </w:instrText>
            </w:r>
            <w:r>
              <w:rPr>
                <w:noProof/>
                <w:webHidden/>
              </w:rPr>
            </w:r>
            <w:r>
              <w:rPr>
                <w:noProof/>
                <w:webHidden/>
              </w:rPr>
              <w:fldChar w:fldCharType="separate"/>
            </w:r>
            <w:r w:rsidR="00F82079">
              <w:rPr>
                <w:noProof/>
                <w:webHidden/>
              </w:rPr>
              <w:t>2</w:t>
            </w:r>
            <w:r>
              <w:rPr>
                <w:noProof/>
                <w:webHidden/>
              </w:rPr>
              <w:fldChar w:fldCharType="end"/>
            </w:r>
          </w:hyperlink>
        </w:p>
        <w:p w14:paraId="673BE984" w14:textId="35922CDA"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71" w:history="1">
            <w:r w:rsidRPr="002A036B">
              <w:rPr>
                <w:rStyle w:val="-"/>
                <w:noProof/>
              </w:rPr>
              <w:t>Training Contents:</w:t>
            </w:r>
            <w:r>
              <w:rPr>
                <w:noProof/>
                <w:webHidden/>
              </w:rPr>
              <w:tab/>
            </w:r>
            <w:r>
              <w:rPr>
                <w:noProof/>
                <w:webHidden/>
              </w:rPr>
              <w:fldChar w:fldCharType="begin"/>
            </w:r>
            <w:r>
              <w:rPr>
                <w:noProof/>
                <w:webHidden/>
              </w:rPr>
              <w:instrText xml:space="preserve"> PAGEREF _Toc165483871 \h </w:instrText>
            </w:r>
            <w:r>
              <w:rPr>
                <w:noProof/>
                <w:webHidden/>
              </w:rPr>
            </w:r>
            <w:r>
              <w:rPr>
                <w:noProof/>
                <w:webHidden/>
              </w:rPr>
              <w:fldChar w:fldCharType="separate"/>
            </w:r>
            <w:r w:rsidR="00F82079">
              <w:rPr>
                <w:noProof/>
                <w:webHidden/>
              </w:rPr>
              <w:t>2</w:t>
            </w:r>
            <w:r>
              <w:rPr>
                <w:noProof/>
                <w:webHidden/>
              </w:rPr>
              <w:fldChar w:fldCharType="end"/>
            </w:r>
          </w:hyperlink>
        </w:p>
        <w:p w14:paraId="007A5ABA" w14:textId="0AB2C6A7"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72" w:history="1">
            <w:r w:rsidRPr="002A036B">
              <w:rPr>
                <w:rStyle w:val="-"/>
                <w:noProof/>
              </w:rPr>
              <w:t>Estimated duration</w:t>
            </w:r>
            <w:r>
              <w:rPr>
                <w:noProof/>
                <w:webHidden/>
              </w:rPr>
              <w:tab/>
            </w:r>
            <w:r>
              <w:rPr>
                <w:noProof/>
                <w:webHidden/>
              </w:rPr>
              <w:fldChar w:fldCharType="begin"/>
            </w:r>
            <w:r>
              <w:rPr>
                <w:noProof/>
                <w:webHidden/>
              </w:rPr>
              <w:instrText xml:space="preserve"> PAGEREF _Toc165483872 \h </w:instrText>
            </w:r>
            <w:r>
              <w:rPr>
                <w:noProof/>
                <w:webHidden/>
              </w:rPr>
            </w:r>
            <w:r>
              <w:rPr>
                <w:noProof/>
                <w:webHidden/>
              </w:rPr>
              <w:fldChar w:fldCharType="separate"/>
            </w:r>
            <w:r w:rsidR="00F82079">
              <w:rPr>
                <w:noProof/>
                <w:webHidden/>
              </w:rPr>
              <w:t>3</w:t>
            </w:r>
            <w:r>
              <w:rPr>
                <w:noProof/>
                <w:webHidden/>
              </w:rPr>
              <w:fldChar w:fldCharType="end"/>
            </w:r>
          </w:hyperlink>
        </w:p>
        <w:p w14:paraId="70F74904" w14:textId="2D6FEACE"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73" w:history="1">
            <w:r w:rsidRPr="002A036B">
              <w:rPr>
                <w:rStyle w:val="-"/>
                <w:noProof/>
              </w:rPr>
              <w:t>Resources</w:t>
            </w:r>
            <w:r>
              <w:rPr>
                <w:noProof/>
                <w:webHidden/>
              </w:rPr>
              <w:tab/>
            </w:r>
            <w:r>
              <w:rPr>
                <w:noProof/>
                <w:webHidden/>
              </w:rPr>
              <w:fldChar w:fldCharType="begin"/>
            </w:r>
            <w:r>
              <w:rPr>
                <w:noProof/>
                <w:webHidden/>
              </w:rPr>
              <w:instrText xml:space="preserve"> PAGEREF _Toc165483873 \h </w:instrText>
            </w:r>
            <w:r>
              <w:rPr>
                <w:noProof/>
                <w:webHidden/>
              </w:rPr>
            </w:r>
            <w:r>
              <w:rPr>
                <w:noProof/>
                <w:webHidden/>
              </w:rPr>
              <w:fldChar w:fldCharType="separate"/>
            </w:r>
            <w:r w:rsidR="00F82079">
              <w:rPr>
                <w:noProof/>
                <w:webHidden/>
              </w:rPr>
              <w:t>3</w:t>
            </w:r>
            <w:r>
              <w:rPr>
                <w:noProof/>
                <w:webHidden/>
              </w:rPr>
              <w:fldChar w:fldCharType="end"/>
            </w:r>
          </w:hyperlink>
        </w:p>
        <w:p w14:paraId="59B9082D" w14:textId="5855A366" w:rsidR="003953C0" w:rsidRDefault="003953C0">
          <w:pPr>
            <w:pStyle w:val="11"/>
            <w:rPr>
              <w:rFonts w:asciiTheme="minorHAnsi" w:eastAsiaTheme="minorEastAsia" w:hAnsiTheme="minorHAnsi" w:cstheme="minorBidi"/>
              <w:bCs w:val="0"/>
              <w:noProof/>
              <w:kern w:val="2"/>
              <w:sz w:val="24"/>
              <w:szCs w:val="24"/>
              <w:lang w:val="el-GR" w:eastAsia="el-GR"/>
              <w14:ligatures w14:val="standardContextual"/>
            </w:rPr>
          </w:pPr>
          <w:hyperlink w:anchor="_Toc165483874" w:history="1">
            <w:r w:rsidRPr="002A036B">
              <w:rPr>
                <w:rStyle w:val="-"/>
                <w:noProof/>
              </w:rPr>
              <w:t>2</w:t>
            </w:r>
            <w:r>
              <w:rPr>
                <w:rFonts w:asciiTheme="minorHAnsi" w:eastAsiaTheme="minorEastAsia" w:hAnsiTheme="minorHAnsi" w:cstheme="minorBidi"/>
                <w:bCs w:val="0"/>
                <w:noProof/>
                <w:kern w:val="2"/>
                <w:sz w:val="24"/>
                <w:szCs w:val="24"/>
                <w:lang w:val="el-GR" w:eastAsia="el-GR"/>
                <w14:ligatures w14:val="standardContextual"/>
              </w:rPr>
              <w:tab/>
            </w:r>
            <w:r w:rsidRPr="002A036B">
              <w:rPr>
                <w:rStyle w:val="-"/>
                <w:noProof/>
              </w:rPr>
              <w:t>Training Content</w:t>
            </w:r>
            <w:r>
              <w:rPr>
                <w:noProof/>
                <w:webHidden/>
              </w:rPr>
              <w:tab/>
            </w:r>
            <w:r>
              <w:rPr>
                <w:noProof/>
                <w:webHidden/>
              </w:rPr>
              <w:fldChar w:fldCharType="begin"/>
            </w:r>
            <w:r>
              <w:rPr>
                <w:noProof/>
                <w:webHidden/>
              </w:rPr>
              <w:instrText xml:space="preserve"> PAGEREF _Toc165483874 \h </w:instrText>
            </w:r>
            <w:r>
              <w:rPr>
                <w:noProof/>
                <w:webHidden/>
              </w:rPr>
            </w:r>
            <w:r>
              <w:rPr>
                <w:noProof/>
                <w:webHidden/>
              </w:rPr>
              <w:fldChar w:fldCharType="separate"/>
            </w:r>
            <w:r w:rsidR="00F82079">
              <w:rPr>
                <w:noProof/>
                <w:webHidden/>
              </w:rPr>
              <w:t>4</w:t>
            </w:r>
            <w:r>
              <w:rPr>
                <w:noProof/>
                <w:webHidden/>
              </w:rPr>
              <w:fldChar w:fldCharType="end"/>
            </w:r>
          </w:hyperlink>
        </w:p>
        <w:p w14:paraId="2A7B971E" w14:textId="56E44B60"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75" w:history="1">
            <w:r w:rsidRPr="002A036B">
              <w:rPr>
                <w:rStyle w:val="-"/>
                <w:noProof/>
              </w:rPr>
              <w:t>2.1</w:t>
            </w:r>
            <w:r>
              <w:rPr>
                <w:rFonts w:asciiTheme="minorHAnsi" w:eastAsiaTheme="minorEastAsia" w:hAnsiTheme="minorHAnsi" w:cstheme="minorBidi"/>
                <w:bCs w:val="0"/>
                <w:noProof/>
                <w:kern w:val="2"/>
                <w:sz w:val="24"/>
                <w:szCs w:val="24"/>
                <w:lang w:val="el-GR" w:eastAsia="el-GR"/>
                <w14:ligatures w14:val="standardContextual"/>
              </w:rPr>
              <w:tab/>
            </w:r>
            <w:r w:rsidRPr="002A036B">
              <w:rPr>
                <w:rStyle w:val="-"/>
                <w:noProof/>
              </w:rPr>
              <w:t>Teaching Session</w:t>
            </w:r>
            <w:r>
              <w:rPr>
                <w:noProof/>
                <w:webHidden/>
              </w:rPr>
              <w:tab/>
            </w:r>
            <w:r>
              <w:rPr>
                <w:noProof/>
                <w:webHidden/>
              </w:rPr>
              <w:fldChar w:fldCharType="begin"/>
            </w:r>
            <w:r>
              <w:rPr>
                <w:noProof/>
                <w:webHidden/>
              </w:rPr>
              <w:instrText xml:space="preserve"> PAGEREF _Toc165483875 \h </w:instrText>
            </w:r>
            <w:r>
              <w:rPr>
                <w:noProof/>
                <w:webHidden/>
              </w:rPr>
            </w:r>
            <w:r>
              <w:rPr>
                <w:noProof/>
                <w:webHidden/>
              </w:rPr>
              <w:fldChar w:fldCharType="separate"/>
            </w:r>
            <w:r w:rsidR="00F82079">
              <w:rPr>
                <w:noProof/>
                <w:webHidden/>
              </w:rPr>
              <w:t>4</w:t>
            </w:r>
            <w:r>
              <w:rPr>
                <w:noProof/>
                <w:webHidden/>
              </w:rPr>
              <w:fldChar w:fldCharType="end"/>
            </w:r>
          </w:hyperlink>
        </w:p>
        <w:p w14:paraId="62611B89" w14:textId="38C6AAD3"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76" w:history="1">
            <w:r w:rsidRPr="002A036B">
              <w:rPr>
                <w:rStyle w:val="-"/>
                <w:noProof/>
              </w:rPr>
              <w:t>2.2</w:t>
            </w:r>
            <w:r>
              <w:rPr>
                <w:rFonts w:asciiTheme="minorHAnsi" w:eastAsiaTheme="minorEastAsia" w:hAnsiTheme="minorHAnsi" w:cstheme="minorBidi"/>
                <w:bCs w:val="0"/>
                <w:noProof/>
                <w:kern w:val="2"/>
                <w:sz w:val="24"/>
                <w:szCs w:val="24"/>
                <w:lang w:val="el-GR" w:eastAsia="el-GR"/>
                <w14:ligatures w14:val="standardContextual"/>
              </w:rPr>
              <w:tab/>
            </w:r>
            <w:r w:rsidRPr="002A036B">
              <w:rPr>
                <w:rStyle w:val="-"/>
                <w:noProof/>
              </w:rPr>
              <w:t>Experiential training session</w:t>
            </w:r>
            <w:r>
              <w:rPr>
                <w:noProof/>
                <w:webHidden/>
              </w:rPr>
              <w:tab/>
            </w:r>
            <w:r>
              <w:rPr>
                <w:noProof/>
                <w:webHidden/>
              </w:rPr>
              <w:fldChar w:fldCharType="begin"/>
            </w:r>
            <w:r>
              <w:rPr>
                <w:noProof/>
                <w:webHidden/>
              </w:rPr>
              <w:instrText xml:space="preserve"> PAGEREF _Toc165483876 \h </w:instrText>
            </w:r>
            <w:r>
              <w:rPr>
                <w:noProof/>
                <w:webHidden/>
              </w:rPr>
            </w:r>
            <w:r>
              <w:rPr>
                <w:noProof/>
                <w:webHidden/>
              </w:rPr>
              <w:fldChar w:fldCharType="separate"/>
            </w:r>
            <w:r w:rsidR="00F82079">
              <w:rPr>
                <w:noProof/>
                <w:webHidden/>
              </w:rPr>
              <w:t>5</w:t>
            </w:r>
            <w:r>
              <w:rPr>
                <w:noProof/>
                <w:webHidden/>
              </w:rPr>
              <w:fldChar w:fldCharType="end"/>
            </w:r>
          </w:hyperlink>
        </w:p>
        <w:p w14:paraId="426A351B" w14:textId="29E541D3"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77" w:history="1">
            <w:r w:rsidRPr="002A036B">
              <w:rPr>
                <w:rStyle w:val="-"/>
                <w:noProof/>
              </w:rPr>
              <w:t>2.3</w:t>
            </w:r>
            <w:r>
              <w:rPr>
                <w:rFonts w:asciiTheme="minorHAnsi" w:eastAsiaTheme="minorEastAsia" w:hAnsiTheme="minorHAnsi" w:cstheme="minorBidi"/>
                <w:bCs w:val="0"/>
                <w:noProof/>
                <w:kern w:val="2"/>
                <w:sz w:val="24"/>
                <w:szCs w:val="24"/>
                <w:lang w:val="el-GR" w:eastAsia="el-GR"/>
                <w14:ligatures w14:val="standardContextual"/>
              </w:rPr>
              <w:tab/>
            </w:r>
            <w:r w:rsidRPr="002A036B">
              <w:rPr>
                <w:rStyle w:val="-"/>
                <w:noProof/>
              </w:rPr>
              <w:t>Self-learning supported by online training tools</w:t>
            </w:r>
            <w:r>
              <w:rPr>
                <w:noProof/>
                <w:webHidden/>
              </w:rPr>
              <w:tab/>
            </w:r>
            <w:r>
              <w:rPr>
                <w:noProof/>
                <w:webHidden/>
              </w:rPr>
              <w:fldChar w:fldCharType="begin"/>
            </w:r>
            <w:r>
              <w:rPr>
                <w:noProof/>
                <w:webHidden/>
              </w:rPr>
              <w:instrText xml:space="preserve"> PAGEREF _Toc165483877 \h </w:instrText>
            </w:r>
            <w:r>
              <w:rPr>
                <w:noProof/>
                <w:webHidden/>
              </w:rPr>
            </w:r>
            <w:r>
              <w:rPr>
                <w:noProof/>
                <w:webHidden/>
              </w:rPr>
              <w:fldChar w:fldCharType="separate"/>
            </w:r>
            <w:r w:rsidR="00F82079">
              <w:rPr>
                <w:noProof/>
                <w:webHidden/>
              </w:rPr>
              <w:t>7</w:t>
            </w:r>
            <w:r>
              <w:rPr>
                <w:noProof/>
                <w:webHidden/>
              </w:rPr>
              <w:fldChar w:fldCharType="end"/>
            </w:r>
          </w:hyperlink>
        </w:p>
        <w:p w14:paraId="7F841A95" w14:textId="38F795BD" w:rsidR="003953C0" w:rsidRDefault="003953C0">
          <w:pPr>
            <w:pStyle w:val="20"/>
            <w:rPr>
              <w:rFonts w:asciiTheme="minorHAnsi" w:eastAsiaTheme="minorEastAsia" w:hAnsiTheme="minorHAnsi" w:cstheme="minorBidi"/>
              <w:bCs w:val="0"/>
              <w:noProof/>
              <w:kern w:val="2"/>
              <w:sz w:val="24"/>
              <w:szCs w:val="24"/>
              <w:lang w:val="el-GR" w:eastAsia="el-GR"/>
              <w14:ligatures w14:val="standardContextual"/>
            </w:rPr>
          </w:pPr>
          <w:hyperlink w:anchor="_Toc165483878" w:history="1">
            <w:r w:rsidRPr="002A036B">
              <w:rPr>
                <w:rStyle w:val="-"/>
                <w:noProof/>
              </w:rPr>
              <w:t>2.4</w:t>
            </w:r>
            <w:r>
              <w:rPr>
                <w:rFonts w:asciiTheme="minorHAnsi" w:eastAsiaTheme="minorEastAsia" w:hAnsiTheme="minorHAnsi" w:cstheme="minorBidi"/>
                <w:bCs w:val="0"/>
                <w:noProof/>
                <w:kern w:val="2"/>
                <w:sz w:val="24"/>
                <w:szCs w:val="24"/>
                <w:lang w:val="el-GR" w:eastAsia="el-GR"/>
                <w14:ligatures w14:val="standardContextual"/>
              </w:rPr>
              <w:tab/>
            </w:r>
            <w:r w:rsidRPr="002A036B">
              <w:rPr>
                <w:rStyle w:val="-"/>
                <w:noProof/>
              </w:rPr>
              <w:t>Closure session</w:t>
            </w:r>
            <w:r>
              <w:rPr>
                <w:noProof/>
                <w:webHidden/>
              </w:rPr>
              <w:tab/>
            </w:r>
            <w:r>
              <w:rPr>
                <w:noProof/>
                <w:webHidden/>
              </w:rPr>
              <w:fldChar w:fldCharType="begin"/>
            </w:r>
            <w:r>
              <w:rPr>
                <w:noProof/>
                <w:webHidden/>
              </w:rPr>
              <w:instrText xml:space="preserve"> PAGEREF _Toc165483878 \h </w:instrText>
            </w:r>
            <w:r>
              <w:rPr>
                <w:noProof/>
                <w:webHidden/>
              </w:rPr>
            </w:r>
            <w:r>
              <w:rPr>
                <w:noProof/>
                <w:webHidden/>
              </w:rPr>
              <w:fldChar w:fldCharType="separate"/>
            </w:r>
            <w:r w:rsidR="00F82079">
              <w:rPr>
                <w:noProof/>
                <w:webHidden/>
              </w:rPr>
              <w:t>7</w:t>
            </w:r>
            <w:r>
              <w:rPr>
                <w:noProof/>
                <w:webHidden/>
              </w:rPr>
              <w:fldChar w:fldCharType="end"/>
            </w:r>
          </w:hyperlink>
        </w:p>
        <w:p w14:paraId="09FCB4CD" w14:textId="445DF509" w:rsidR="003953C0" w:rsidRDefault="003953C0">
          <w:pPr>
            <w:pStyle w:val="11"/>
            <w:rPr>
              <w:rFonts w:asciiTheme="minorHAnsi" w:eastAsiaTheme="minorEastAsia" w:hAnsiTheme="minorHAnsi" w:cstheme="minorBidi"/>
              <w:bCs w:val="0"/>
              <w:noProof/>
              <w:kern w:val="2"/>
              <w:sz w:val="24"/>
              <w:szCs w:val="24"/>
              <w:lang w:val="el-GR" w:eastAsia="el-GR"/>
              <w14:ligatures w14:val="standardContextual"/>
            </w:rPr>
          </w:pPr>
          <w:hyperlink w:anchor="_Toc165483879" w:history="1">
            <w:r w:rsidRPr="002A036B">
              <w:rPr>
                <w:rStyle w:val="-"/>
                <w:noProof/>
              </w:rPr>
              <w:t>3</w:t>
            </w:r>
            <w:r>
              <w:rPr>
                <w:rFonts w:asciiTheme="minorHAnsi" w:eastAsiaTheme="minorEastAsia" w:hAnsiTheme="minorHAnsi" w:cstheme="minorBidi"/>
                <w:bCs w:val="0"/>
                <w:noProof/>
                <w:kern w:val="2"/>
                <w:sz w:val="24"/>
                <w:szCs w:val="24"/>
                <w:lang w:val="el-GR" w:eastAsia="el-GR"/>
                <w14:ligatures w14:val="standardContextual"/>
              </w:rPr>
              <w:tab/>
            </w:r>
            <w:r w:rsidRPr="002A036B">
              <w:rPr>
                <w:rStyle w:val="-"/>
                <w:noProof/>
              </w:rPr>
              <w:t>Bibliography</w:t>
            </w:r>
            <w:r>
              <w:rPr>
                <w:noProof/>
                <w:webHidden/>
              </w:rPr>
              <w:tab/>
            </w:r>
            <w:r>
              <w:rPr>
                <w:noProof/>
                <w:webHidden/>
              </w:rPr>
              <w:fldChar w:fldCharType="begin"/>
            </w:r>
            <w:r>
              <w:rPr>
                <w:noProof/>
                <w:webHidden/>
              </w:rPr>
              <w:instrText xml:space="preserve"> PAGEREF _Toc165483879 \h </w:instrText>
            </w:r>
            <w:r>
              <w:rPr>
                <w:noProof/>
                <w:webHidden/>
              </w:rPr>
            </w:r>
            <w:r>
              <w:rPr>
                <w:noProof/>
                <w:webHidden/>
              </w:rPr>
              <w:fldChar w:fldCharType="separate"/>
            </w:r>
            <w:r w:rsidR="00F82079">
              <w:rPr>
                <w:noProof/>
                <w:webHidden/>
              </w:rPr>
              <w:t>8</w:t>
            </w:r>
            <w:r>
              <w:rPr>
                <w:noProof/>
                <w:webHidden/>
              </w:rPr>
              <w:fldChar w:fldCharType="end"/>
            </w:r>
          </w:hyperlink>
        </w:p>
        <w:p w14:paraId="6FFDF750" w14:textId="3EB0DAE3"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FC4295">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5973F46B" w:rsidR="00BA7AAA" w:rsidRPr="00264082" w:rsidRDefault="00BF1E67" w:rsidP="00871134">
      <w:pPr>
        <w:pStyle w:val="1"/>
      </w:pPr>
      <w:bookmarkStart w:id="5" w:name="_Toc165483867"/>
      <w:bookmarkStart w:id="6" w:name="_Toc20739219"/>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5"/>
    </w:p>
    <w:p w14:paraId="6D386878" w14:textId="33F2BE6A" w:rsidR="00BF1E67" w:rsidRDefault="00B75867" w:rsidP="00FC14DF">
      <w:pPr>
        <w:pStyle w:val="Heading2woList"/>
      </w:pPr>
      <w:bookmarkStart w:id="7" w:name="_Toc165483868"/>
      <w:bookmarkStart w:id="8" w:name="_Toc21449971"/>
      <w:r>
        <w:t>Objectives</w:t>
      </w:r>
      <w:bookmarkEnd w:id="7"/>
    </w:p>
    <w:p w14:paraId="027FB16B" w14:textId="228059F1" w:rsidR="004E5400" w:rsidRPr="004C64CC" w:rsidRDefault="004E5400" w:rsidP="004C64CC">
      <w:pPr>
        <w:ind w:left="360"/>
        <w:rPr>
          <w:noProof/>
        </w:rPr>
      </w:pPr>
      <w:r w:rsidRPr="004E5400">
        <w:rPr>
          <w:noProof/>
        </w:rPr>
        <w:t>This module aims to raise awareness of the relevance of health self-management for migrants by helping them to understand the main concepts related to health applications and h</w:t>
      </w:r>
      <w:r w:rsidR="006D3313">
        <w:rPr>
          <w:noProof/>
        </w:rPr>
        <w:t xml:space="preserve"> </w:t>
      </w:r>
      <w:r w:rsidRPr="004E5400">
        <w:rPr>
          <w:noProof/>
        </w:rPr>
        <w:t>ow they can be useful for migrants and for each individual.</w:t>
      </w:r>
      <w:r>
        <w:rPr>
          <w:noProof/>
        </w:rPr>
        <w:t xml:space="preserve"> </w:t>
      </w:r>
      <w:r w:rsidRPr="004E5400">
        <w:rPr>
          <w:noProof/>
        </w:rPr>
        <w:t>It also aims to motivate students to engage in the next phases of the project and to develop the basic digital competences to operate in the Health Apps environment.</w:t>
      </w:r>
    </w:p>
    <w:p w14:paraId="0F9A49AE" w14:textId="129B43FF" w:rsidR="00E07702" w:rsidRPr="00BF1E67" w:rsidRDefault="00326C01" w:rsidP="00FC14DF">
      <w:pPr>
        <w:pStyle w:val="Heading2woList"/>
        <w:rPr>
          <w:sz w:val="22"/>
          <w:szCs w:val="22"/>
        </w:rPr>
      </w:pPr>
      <w:bookmarkStart w:id="9" w:name="_Toc165483869"/>
      <w:r w:rsidRPr="00326C01">
        <w:t>Participants and roles</w:t>
      </w:r>
      <w:bookmarkEnd w:id="9"/>
      <w:r w:rsidR="00E07702" w:rsidRPr="00BF1E67">
        <w:rPr>
          <w:sz w:val="22"/>
          <w:szCs w:val="22"/>
        </w:rPr>
        <w:tab/>
      </w:r>
    </w:p>
    <w:p w14:paraId="7CCC6E64" w14:textId="4BBA5189" w:rsidR="00E64FCE" w:rsidRPr="00E64FCE" w:rsidRDefault="00484A66" w:rsidP="004C64CC">
      <w:pPr>
        <w:pStyle w:val="a"/>
      </w:pPr>
      <w:r w:rsidRPr="00ED0890">
        <w:t>Newcomer migrants; trainees who are interested in understanding the main concepts related to health apps and how they can be useful for self-management of their health.</w:t>
      </w:r>
    </w:p>
    <w:p w14:paraId="49B3E2F2" w14:textId="2C9FE164" w:rsidR="00E64FCE" w:rsidRPr="00E64FCE" w:rsidRDefault="00757EC7" w:rsidP="004C64CC">
      <w:pPr>
        <w:pStyle w:val="a"/>
      </w:pPr>
      <w:r>
        <w:t>Migrants Peers; learners</w:t>
      </w:r>
      <w:r w:rsidR="00E64FCE" w:rsidRPr="00E64FCE">
        <w:t xml:space="preserve"> or trainers after being trained as trainers. When they will attend as trainees, they could play a role of supporting the Newcomer Migrants along the training process, including support in overcoming language barriers</w:t>
      </w:r>
      <w:r w:rsidR="00596149">
        <w:t>.</w:t>
      </w:r>
    </w:p>
    <w:p w14:paraId="4811C005" w14:textId="61B7D221" w:rsidR="00E64FCE" w:rsidRDefault="00757EC7" w:rsidP="004C64CC">
      <w:pPr>
        <w:pStyle w:val="a"/>
        <w:rPr>
          <w:iCs/>
        </w:rPr>
      </w:pPr>
      <w:r>
        <w:t>Supports: learners</w:t>
      </w:r>
      <w:r w:rsidR="00E64FCE" w:rsidRPr="00E64FCE">
        <w:t xml:space="preserve"> or trainers after being trained as trainers. When they will attend as trainees, they could play a role of supporting the Newcomer Migrants along the training process, including support in overcoming language barriers</w:t>
      </w:r>
      <w:r w:rsidR="00596149">
        <w:t>.</w:t>
      </w:r>
    </w:p>
    <w:p w14:paraId="0102FE52" w14:textId="3B42C27E" w:rsidR="00E07702" w:rsidRPr="00B76402" w:rsidRDefault="005111FC" w:rsidP="00FC14DF">
      <w:pPr>
        <w:pStyle w:val="Heading2woList"/>
      </w:pPr>
      <w:bookmarkStart w:id="10" w:name="_Toc165483870"/>
      <w:r w:rsidRPr="005111FC">
        <w:t>Learning outcomes</w:t>
      </w:r>
      <w:bookmarkEnd w:id="10"/>
      <w:r>
        <w:t xml:space="preserve"> </w:t>
      </w:r>
    </w:p>
    <w:p w14:paraId="6D246750" w14:textId="581CE136" w:rsidR="00902228" w:rsidRPr="00CD1312" w:rsidRDefault="00902228" w:rsidP="004C64CC">
      <w:pPr>
        <w:pStyle w:val="a"/>
      </w:pPr>
      <w:r>
        <w:rPr>
          <w:lang w:val="en-US"/>
        </w:rPr>
        <w:t>Learner</w:t>
      </w:r>
      <w:r w:rsidRPr="00CD1312">
        <w:t>s will be able to identify the health areas more relevant for them.</w:t>
      </w:r>
    </w:p>
    <w:p w14:paraId="289C64F8" w14:textId="19D6203C" w:rsidR="00902228" w:rsidRPr="00CD1312" w:rsidRDefault="00902228" w:rsidP="004C64CC">
      <w:pPr>
        <w:pStyle w:val="a"/>
      </w:pPr>
      <w:r>
        <w:t>Learner</w:t>
      </w:r>
      <w:r w:rsidRPr="00CD1312">
        <w:t>s will be able to identify the main areas where their health self-management can be reinforced</w:t>
      </w:r>
    </w:p>
    <w:p w14:paraId="12DA5025" w14:textId="4EFB724C" w:rsidR="00902228" w:rsidRPr="00CD1312" w:rsidRDefault="00902228" w:rsidP="004C64CC">
      <w:pPr>
        <w:pStyle w:val="a"/>
      </w:pPr>
      <w:r>
        <w:t>Learner</w:t>
      </w:r>
      <w:r w:rsidRPr="00CD1312">
        <w:t>s will know what a Health App is and how they can be useful for migrants and for each individual person</w:t>
      </w:r>
    </w:p>
    <w:p w14:paraId="7238DF00" w14:textId="77777777" w:rsidR="00902228" w:rsidRPr="00F510E9" w:rsidRDefault="00902228" w:rsidP="00F510E9">
      <w:pPr>
        <w:ind w:left="720"/>
        <w:rPr>
          <w:lang w:val="en-US"/>
        </w:rPr>
      </w:pPr>
    </w:p>
    <w:p w14:paraId="5B7B730D" w14:textId="5140818D" w:rsidR="00984F2F" w:rsidRPr="00984F2F" w:rsidRDefault="00984F2F" w:rsidP="00984F2F">
      <w:pPr>
        <w:pStyle w:val="Heading2woList"/>
      </w:pPr>
      <w:bookmarkStart w:id="11" w:name="_Toc165483871"/>
      <w:r w:rsidRPr="00984F2F">
        <w:t>Training Contents:</w:t>
      </w:r>
      <w:bookmarkEnd w:id="11"/>
      <w:r w:rsidRPr="00984F2F">
        <w:t xml:space="preserve"> </w:t>
      </w:r>
    </w:p>
    <w:p w14:paraId="0A2F47BD" w14:textId="77777777" w:rsidR="009A1D5F" w:rsidRPr="009A1D5F" w:rsidRDefault="009A1D5F" w:rsidP="009A1D5F">
      <w:pPr>
        <w:numPr>
          <w:ilvl w:val="0"/>
          <w:numId w:val="20"/>
        </w:numPr>
        <w:spacing w:before="120" w:beforeAutospacing="0" w:after="0" w:afterAutospacing="0" w:line="360" w:lineRule="auto"/>
        <w:textAlignment w:val="baseline"/>
      </w:pPr>
      <w:r w:rsidRPr="009A1D5F">
        <w:t>Health Self-Management</w:t>
      </w:r>
    </w:p>
    <w:p w14:paraId="52DFDC99" w14:textId="77777777" w:rsidR="009A1D5F" w:rsidRPr="009A1D5F" w:rsidRDefault="009A1D5F" w:rsidP="009A1D5F">
      <w:pPr>
        <w:numPr>
          <w:ilvl w:val="0"/>
          <w:numId w:val="20"/>
        </w:numPr>
        <w:spacing w:before="0" w:beforeAutospacing="0" w:after="0" w:afterAutospacing="0" w:line="360" w:lineRule="auto"/>
        <w:textAlignment w:val="baseline"/>
      </w:pPr>
      <w:r w:rsidRPr="009A1D5F">
        <w:t>Main healthcare areas</w:t>
      </w:r>
    </w:p>
    <w:p w14:paraId="711EC999" w14:textId="77777777" w:rsidR="009A1D5F" w:rsidRPr="009A1D5F" w:rsidRDefault="009A1D5F" w:rsidP="009A1D5F">
      <w:pPr>
        <w:numPr>
          <w:ilvl w:val="0"/>
          <w:numId w:val="20"/>
        </w:numPr>
        <w:spacing w:before="0" w:beforeAutospacing="0" w:after="0" w:afterAutospacing="0" w:line="360" w:lineRule="auto"/>
        <w:textAlignment w:val="baseline"/>
      </w:pPr>
      <w:r w:rsidRPr="009A1D5F">
        <w:t>What is a Health App and examples</w:t>
      </w:r>
    </w:p>
    <w:p w14:paraId="4528E1A0" w14:textId="77777777" w:rsidR="009A1D5F" w:rsidRPr="009A1D5F" w:rsidRDefault="009A1D5F" w:rsidP="009A1D5F">
      <w:pPr>
        <w:numPr>
          <w:ilvl w:val="0"/>
          <w:numId w:val="20"/>
        </w:numPr>
        <w:spacing w:before="0" w:beforeAutospacing="0" w:after="0" w:afterAutospacing="0" w:line="360" w:lineRule="auto"/>
        <w:textAlignment w:val="baseline"/>
      </w:pPr>
      <w:r w:rsidRPr="009A1D5F">
        <w:t>How Health Apps can support the Health Self-Management</w:t>
      </w:r>
    </w:p>
    <w:p w14:paraId="4C649875" w14:textId="77777777" w:rsidR="009A1D5F" w:rsidRPr="009A1D5F" w:rsidRDefault="009A1D5F" w:rsidP="009A1D5F">
      <w:pPr>
        <w:numPr>
          <w:ilvl w:val="0"/>
          <w:numId w:val="20"/>
        </w:numPr>
        <w:spacing w:before="0" w:beforeAutospacing="0" w:after="120" w:afterAutospacing="0" w:line="360" w:lineRule="auto"/>
        <w:textAlignment w:val="baseline"/>
      </w:pPr>
      <w:r w:rsidRPr="009A1D5F">
        <w:t>Basic Digital Skills</w:t>
      </w:r>
    </w:p>
    <w:p w14:paraId="57D061BB" w14:textId="003CFCD4" w:rsidR="00343260" w:rsidRPr="005E5559" w:rsidRDefault="00343260" w:rsidP="00FC14DF">
      <w:pPr>
        <w:pStyle w:val="Heading2woList"/>
      </w:pPr>
      <w:bookmarkStart w:id="12" w:name="_Toc165483872"/>
      <w:bookmarkEnd w:id="8"/>
      <w:r>
        <w:lastRenderedPageBreak/>
        <w:t>Estimated duration</w:t>
      </w:r>
      <w:bookmarkEnd w:id="12"/>
      <w:r>
        <w:t xml:space="preserve"> </w:t>
      </w:r>
    </w:p>
    <w:p w14:paraId="1ED0694A" w14:textId="6B1EA123" w:rsidR="00CA7296" w:rsidRPr="00A660CE" w:rsidRDefault="00297FA1" w:rsidP="004C64CC">
      <w:pPr>
        <w:pStyle w:val="a"/>
      </w:pPr>
      <w:r w:rsidRPr="00A660CE">
        <w:t>Teaching session: 1:30</w:t>
      </w:r>
      <w:r w:rsidR="00CA7296" w:rsidRPr="00A660CE">
        <w:t xml:space="preserve"> hours</w:t>
      </w:r>
    </w:p>
    <w:p w14:paraId="3C6409E2" w14:textId="77777777" w:rsidR="00CA7296" w:rsidRPr="00A660CE" w:rsidRDefault="00CA7296" w:rsidP="004C64CC">
      <w:pPr>
        <w:pStyle w:val="a"/>
      </w:pPr>
      <w:r w:rsidRPr="00A660CE">
        <w:t>Self-learning supported by online training tools: 2 hours</w:t>
      </w:r>
    </w:p>
    <w:p w14:paraId="64DC004F" w14:textId="0756F3FA" w:rsidR="00CA7296" w:rsidRPr="00A660CE" w:rsidRDefault="00CA7296" w:rsidP="004C64CC">
      <w:pPr>
        <w:pStyle w:val="a"/>
      </w:pPr>
      <w:r w:rsidRPr="00A660CE">
        <w:t>Exp</w:t>
      </w:r>
      <w:r w:rsidR="002A0881" w:rsidRPr="00A660CE">
        <w:t>eriential training session: 3</w:t>
      </w:r>
      <w:r w:rsidRPr="00A660CE">
        <w:t xml:space="preserve"> hours</w:t>
      </w:r>
    </w:p>
    <w:p w14:paraId="57E7224D" w14:textId="7CA20536" w:rsidR="00CA7296" w:rsidRPr="00A660CE" w:rsidRDefault="00CA7296" w:rsidP="004C64CC">
      <w:pPr>
        <w:pStyle w:val="a"/>
      </w:pPr>
      <w:r w:rsidRPr="00A660CE">
        <w:t>Closing session: 1 hours</w:t>
      </w:r>
    </w:p>
    <w:p w14:paraId="2A54410A" w14:textId="4CD3E59C" w:rsidR="008B2D07" w:rsidRPr="005E5559" w:rsidRDefault="0082307C" w:rsidP="00FC14DF">
      <w:pPr>
        <w:pStyle w:val="Heading2woList"/>
      </w:pPr>
      <w:bookmarkStart w:id="13" w:name="_Toc165483873"/>
      <w:r>
        <w:t>Resources</w:t>
      </w:r>
      <w:bookmarkEnd w:id="13"/>
    </w:p>
    <w:p w14:paraId="78730113" w14:textId="77777777" w:rsidR="00CA7296" w:rsidRPr="00CD1312" w:rsidRDefault="00CA7296" w:rsidP="004C64CC">
      <w:pPr>
        <w:pStyle w:val="a"/>
      </w:pPr>
      <w:r w:rsidRPr="00CD1312">
        <w:t>Training materials: ppt. for Teaching Session with 30-40 slides</w:t>
      </w:r>
    </w:p>
    <w:p w14:paraId="6EFD2CD0" w14:textId="77777777" w:rsidR="00CA7296" w:rsidRPr="00CD1312" w:rsidRDefault="00CA7296" w:rsidP="004C64CC">
      <w:pPr>
        <w:pStyle w:val="a"/>
      </w:pPr>
      <w:r w:rsidRPr="00CD1312">
        <w:t>Training Materials: assignments, quizzes</w:t>
      </w:r>
    </w:p>
    <w:p w14:paraId="01AD0B99" w14:textId="77777777" w:rsidR="00CA7296" w:rsidRPr="00CD1312" w:rsidRDefault="00CA7296" w:rsidP="004C64CC">
      <w:pPr>
        <w:pStyle w:val="a"/>
      </w:pPr>
      <w:r w:rsidRPr="00CD1312">
        <w:t>e-Training Platform and App Training Tool</w:t>
      </w:r>
    </w:p>
    <w:p w14:paraId="66A28C93" w14:textId="77777777" w:rsidR="00CA7296" w:rsidRDefault="00CA7296" w:rsidP="004C64CC">
      <w:pPr>
        <w:pStyle w:val="a"/>
      </w:pPr>
      <w:r w:rsidRPr="00CD1312">
        <w:t>Health Apps: Examples of Health Apps covering different areas and functions </w:t>
      </w:r>
    </w:p>
    <w:p w14:paraId="29CFA186" w14:textId="04F7D2C1" w:rsidR="00CA7296" w:rsidRPr="00CA7296" w:rsidRDefault="00CA7296" w:rsidP="004C64CC">
      <w:pPr>
        <w:pStyle w:val="a"/>
      </w:pPr>
      <w:r w:rsidRPr="00CD1312">
        <w:t>Other: Complementary readings, videos (“youtube”) contents and tool from existing projects</w:t>
      </w:r>
    </w:p>
    <w:p w14:paraId="42E5DDCC" w14:textId="77777777"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br w:type="page"/>
      </w:r>
    </w:p>
    <w:p w14:paraId="0B937AD5" w14:textId="4E2C2D30" w:rsidR="00FA65C6" w:rsidRPr="00264082" w:rsidRDefault="00FA65C6" w:rsidP="00871134">
      <w:pPr>
        <w:pStyle w:val="1"/>
      </w:pPr>
      <w:bookmarkStart w:id="14" w:name="_Toc165483874"/>
      <w:bookmarkStart w:id="15" w:name="_Toc20739224"/>
      <w:bookmarkEnd w:id="6"/>
      <w:r>
        <w:lastRenderedPageBreak/>
        <w:t>T</w:t>
      </w:r>
      <w:r w:rsidR="00F06D44">
        <w:t>raining Content</w:t>
      </w:r>
      <w:bookmarkEnd w:id="14"/>
    </w:p>
    <w:p w14:paraId="7842F939" w14:textId="78459F80" w:rsidR="00F06D44" w:rsidRDefault="00F06D44" w:rsidP="00FC14DF">
      <w:pPr>
        <w:pStyle w:val="2"/>
        <w:rPr>
          <w:rStyle w:val="2Char"/>
          <w:bCs/>
          <w:iCs/>
        </w:rPr>
      </w:pPr>
      <w:bookmarkStart w:id="16" w:name="_Toc165483875"/>
      <w:r>
        <w:rPr>
          <w:rStyle w:val="2Char"/>
          <w:bCs/>
          <w:iCs/>
        </w:rPr>
        <w:t>Teaching Session</w:t>
      </w:r>
      <w:bookmarkEnd w:id="16"/>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730731E6" w:rsidR="00777538" w:rsidRPr="00642473" w:rsidRDefault="00B936D9"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5BF8208A" w14:textId="4A49C003" w:rsidR="00777538" w:rsidRPr="00E8295C" w:rsidRDefault="00021C7B"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768B7B5" w14:textId="04BCDBC7" w:rsidR="00751CD8" w:rsidRPr="00751CD8" w:rsidRDefault="00465AD7" w:rsidP="00751CD8">
            <w:pPr>
              <w:spacing w:before="120" w:line="240" w:lineRule="auto"/>
              <w:jc w:val="left"/>
              <w:rPr>
                <w:color w:val="002060"/>
              </w:rPr>
            </w:pPr>
            <w:r>
              <w:rPr>
                <w:color w:val="002060"/>
              </w:rPr>
              <w:t>1</w:t>
            </w:r>
            <w:r w:rsidR="00751CD8">
              <w:rPr>
                <w:color w:val="002060"/>
              </w:rPr>
              <w:t>.</w:t>
            </w:r>
            <w:r w:rsidR="00751CD8" w:rsidRPr="00751CD8">
              <w:rPr>
                <w:color w:val="002060"/>
              </w:rPr>
              <w:t>1.</w:t>
            </w:r>
            <w:r>
              <w:rPr>
                <w:color w:val="002060"/>
              </w:rPr>
              <w:t>1</w:t>
            </w:r>
            <w:r w:rsidR="00751CD8" w:rsidRPr="00751CD8">
              <w:rPr>
                <w:color w:val="002060"/>
              </w:rPr>
              <w:t xml:space="preserve"> Introduction to health-self management for migrants</w:t>
            </w:r>
          </w:p>
          <w:p w14:paraId="7D4030FE" w14:textId="78D73256" w:rsidR="00B70924" w:rsidRPr="00642473" w:rsidRDefault="00751CD8" w:rsidP="00B70924">
            <w:pPr>
              <w:jc w:val="left"/>
              <w:rPr>
                <w:b w:val="0"/>
                <w:bCs/>
                <w:sz w:val="20"/>
                <w:szCs w:val="20"/>
                <w:highlight w:val="yellow"/>
                <w:lang w:val="en-US"/>
              </w:rPr>
            </w:pPr>
            <w:r>
              <w:rPr>
                <w:b w:val="0"/>
                <w:bCs/>
                <w:color w:val="002060"/>
              </w:rPr>
              <w:t>3</w:t>
            </w:r>
            <w:r w:rsidR="00B70924" w:rsidRPr="00B70924">
              <w:rPr>
                <w:b w:val="0"/>
                <w:bCs/>
                <w:color w:val="002060"/>
              </w:rPr>
              <w:t>0 minutes</w:t>
            </w:r>
          </w:p>
        </w:tc>
        <w:tc>
          <w:tcPr>
            <w:tcW w:w="6469" w:type="dxa"/>
            <w:tcMar>
              <w:top w:w="284" w:type="dxa"/>
              <w:left w:w="284" w:type="dxa"/>
              <w:bottom w:w="284" w:type="dxa"/>
              <w:right w:w="284" w:type="dxa"/>
            </w:tcMar>
            <w:vAlign w:val="center"/>
          </w:tcPr>
          <w:p w14:paraId="2AAD6477" w14:textId="77777777" w:rsidR="00751CD8" w:rsidRPr="008C0442" w:rsidRDefault="00751CD8" w:rsidP="00751CD8">
            <w:pPr>
              <w:spacing w:before="120" w:line="240" w:lineRule="auto"/>
              <w:cnfStyle w:val="000000000000" w:firstRow="0" w:lastRow="0" w:firstColumn="0" w:lastColumn="0" w:oddVBand="0" w:evenVBand="0" w:oddHBand="0" w:evenHBand="0" w:firstRowFirstColumn="0" w:firstRowLastColumn="0" w:lastRowFirstColumn="0" w:lastRowLastColumn="0"/>
            </w:pPr>
            <w:r w:rsidRPr="008C0442">
              <w:t>The trainer will shortly introduce the Health Apps project to the learners and then will</w:t>
            </w:r>
            <w:r>
              <w:t xml:space="preserve"> highlight </w:t>
            </w:r>
            <w:r w:rsidRPr="00751CD8">
              <w:t>the relevance of the health-self management for migrants</w:t>
            </w:r>
          </w:p>
          <w:p w14:paraId="58F3F535" w14:textId="77777777" w:rsidR="00751CD8" w:rsidRPr="008C0442" w:rsidRDefault="00751CD8" w:rsidP="00751CD8">
            <w:pPr>
              <w:spacing w:before="120" w:line="240" w:lineRule="auto"/>
              <w:cnfStyle w:val="000000000000" w:firstRow="0" w:lastRow="0" w:firstColumn="0" w:lastColumn="0" w:oddVBand="0" w:evenVBand="0" w:oddHBand="0" w:evenHBand="0" w:firstRowFirstColumn="0" w:firstRowLastColumn="0" w:lastRowFirstColumn="0" w:lastRowLastColumn="0"/>
            </w:pPr>
            <w:r w:rsidRPr="008C0442">
              <w:t>This introduction will highlight the following aspects:</w:t>
            </w:r>
          </w:p>
          <w:p w14:paraId="2212D323" w14:textId="08D8B111" w:rsidR="00751CD8" w:rsidRDefault="00751CD8" w:rsidP="00751CD8">
            <w:pPr>
              <w:numPr>
                <w:ilvl w:val="0"/>
                <w:numId w:val="30"/>
              </w:numPr>
              <w:pBdr>
                <w:top w:val="nil"/>
                <w:left w:val="nil"/>
                <w:bottom w:val="nil"/>
                <w:right w:val="nil"/>
                <w:between w:val="nil"/>
              </w:pBdr>
              <w:spacing w:before="12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751CD8">
              <w:t>Health Apps project short introduction</w:t>
            </w:r>
          </w:p>
          <w:p w14:paraId="7C0DA1A1" w14:textId="4DF51811" w:rsidR="00CC01AB" w:rsidRPr="00751CD8" w:rsidRDefault="00CC01AB" w:rsidP="00CC01AB">
            <w:pPr>
              <w:numPr>
                <w:ilvl w:val="0"/>
                <w:numId w:val="30"/>
              </w:numPr>
              <w:pBdr>
                <w:top w:val="nil"/>
                <w:left w:val="nil"/>
                <w:bottom w:val="nil"/>
                <w:right w:val="nil"/>
                <w:between w:val="nil"/>
              </w:pBd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751CD8">
              <w:t>Icebreaker Activity</w:t>
            </w:r>
          </w:p>
          <w:p w14:paraId="33076571" w14:textId="6377A116" w:rsidR="00751CD8" w:rsidRPr="00751CD8" w:rsidRDefault="00751CD8" w:rsidP="00751CD8">
            <w:pPr>
              <w:numPr>
                <w:ilvl w:val="0"/>
                <w:numId w:val="30"/>
              </w:numPr>
              <w:pBdr>
                <w:top w:val="nil"/>
                <w:left w:val="nil"/>
                <w:bottom w:val="nil"/>
                <w:right w:val="nil"/>
                <w:between w:val="nil"/>
              </w:pBd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751CD8">
              <w:t>The importance of health-self management and how it can help prevent or manage some health problems</w:t>
            </w:r>
          </w:p>
          <w:p w14:paraId="18C83DC4" w14:textId="3FD9AAFA" w:rsidR="003802B1" w:rsidRPr="00111A0D" w:rsidRDefault="00751CD8" w:rsidP="00751CD8">
            <w:pPr>
              <w:ind w:left="360"/>
              <w:jc w:val="left"/>
              <w:cnfStyle w:val="000000000000" w:firstRow="0" w:lastRow="0" w:firstColumn="0" w:lastColumn="0" w:oddVBand="0" w:evenVBand="0" w:oddHBand="0" w:evenHBand="0" w:firstRowFirstColumn="0" w:firstRowLastColumn="0" w:lastRowFirstColumn="0" w:lastRowLastColumn="0"/>
            </w:pPr>
            <w:r>
              <w:t>Resources: PPT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7942CE0" w14:textId="55BBCAF1" w:rsidR="00DD20E2" w:rsidRPr="00DD20E2" w:rsidRDefault="00465AD7" w:rsidP="00B943CB">
            <w:pPr>
              <w:pBdr>
                <w:top w:val="nil"/>
                <w:left w:val="nil"/>
                <w:bottom w:val="nil"/>
                <w:right w:val="nil"/>
                <w:between w:val="nil"/>
              </w:pBdr>
              <w:spacing w:before="120" w:line="240" w:lineRule="auto"/>
              <w:jc w:val="left"/>
              <w:rPr>
                <w:color w:val="002060"/>
              </w:rPr>
            </w:pPr>
            <w:r>
              <w:rPr>
                <w:color w:val="002060"/>
              </w:rPr>
              <w:t>1</w:t>
            </w:r>
            <w:r w:rsidR="00DD20E2" w:rsidRPr="00DD20E2">
              <w:rPr>
                <w:color w:val="002060"/>
              </w:rPr>
              <w:t>.</w:t>
            </w:r>
            <w:r w:rsidR="002A5E8D">
              <w:rPr>
                <w:color w:val="002060"/>
              </w:rPr>
              <w:t>1.2</w:t>
            </w:r>
            <w:r w:rsidR="00DD20E2" w:rsidRPr="00DD20E2">
              <w:rPr>
                <w:color w:val="002060"/>
              </w:rPr>
              <w:t xml:space="preserve"> Main concepts on Health Apps and Mig-Health Apps programme</w:t>
            </w:r>
          </w:p>
          <w:p w14:paraId="6107D122" w14:textId="77777777" w:rsidR="00DD20E2" w:rsidRPr="00843224" w:rsidRDefault="00DD20E2" w:rsidP="00843224">
            <w:pPr>
              <w:pBdr>
                <w:top w:val="nil"/>
                <w:left w:val="nil"/>
                <w:bottom w:val="nil"/>
                <w:right w:val="nil"/>
                <w:between w:val="nil"/>
              </w:pBdr>
              <w:spacing w:before="120" w:line="240" w:lineRule="auto"/>
              <w:rPr>
                <w:color w:val="002060"/>
              </w:rPr>
            </w:pPr>
          </w:p>
          <w:p w14:paraId="0450FFEA" w14:textId="7A74133F" w:rsidR="00CD2DCC" w:rsidRPr="002C60DA" w:rsidRDefault="002A5E8D" w:rsidP="00843224">
            <w:pPr>
              <w:ind w:left="360" w:hanging="360"/>
              <w:jc w:val="left"/>
              <w:rPr>
                <w:b w:val="0"/>
                <w:bCs/>
                <w:color w:val="002060"/>
                <w:sz w:val="20"/>
                <w:szCs w:val="20"/>
                <w:highlight w:val="yellow"/>
                <w:lang w:val="en-US"/>
              </w:rPr>
            </w:pPr>
            <w:r>
              <w:rPr>
                <w:b w:val="0"/>
                <w:bCs/>
                <w:color w:val="002060"/>
              </w:rPr>
              <w:t>3</w:t>
            </w:r>
            <w:r w:rsidR="00843224" w:rsidRPr="00B70924">
              <w:rPr>
                <w:b w:val="0"/>
                <w:bCs/>
                <w:color w:val="002060"/>
              </w:rPr>
              <w:t>0 minutes</w:t>
            </w:r>
          </w:p>
        </w:tc>
        <w:tc>
          <w:tcPr>
            <w:tcW w:w="6469" w:type="dxa"/>
            <w:tcMar>
              <w:top w:w="284" w:type="dxa"/>
              <w:left w:w="284" w:type="dxa"/>
              <w:bottom w:w="284" w:type="dxa"/>
              <w:right w:w="284" w:type="dxa"/>
            </w:tcMar>
            <w:vAlign w:val="center"/>
          </w:tcPr>
          <w:p w14:paraId="73CC34BE" w14:textId="77777777" w:rsidR="00B943CB" w:rsidRPr="008C0442" w:rsidRDefault="00B943CB" w:rsidP="00B943CB">
            <w:pPr>
              <w:spacing w:before="120" w:line="240" w:lineRule="auto"/>
              <w:cnfStyle w:val="000000000000" w:firstRow="0" w:lastRow="0" w:firstColumn="0" w:lastColumn="0" w:oddVBand="0" w:evenVBand="0" w:oddHBand="0" w:evenHBand="0" w:firstRowFirstColumn="0" w:firstRowLastColumn="0" w:lastRowFirstColumn="0" w:lastRowLastColumn="0"/>
            </w:pPr>
            <w:r w:rsidRPr="008C0442">
              <w:t>The trainer will provide to learners’</w:t>
            </w:r>
            <w:r>
              <w:t xml:space="preserve"> the concept of health apps and </w:t>
            </w:r>
            <w:r w:rsidRPr="00DD4DAC">
              <w:t>the different types of applications covered by the programme</w:t>
            </w:r>
            <w:r w:rsidRPr="008C0442">
              <w:t>.</w:t>
            </w:r>
            <w:r>
              <w:t xml:space="preserve"> T</w:t>
            </w:r>
            <w:r w:rsidRPr="00B77F62">
              <w:t>he trainer will show the Mig-Health Apps training programme and all the possibilities and ETAs contained in it</w:t>
            </w:r>
            <w:r>
              <w:t>.</w:t>
            </w:r>
          </w:p>
          <w:p w14:paraId="7C1064DD" w14:textId="77777777" w:rsidR="00B943CB" w:rsidRPr="008C0442" w:rsidRDefault="00B943CB" w:rsidP="00B943CB">
            <w:pPr>
              <w:spacing w:before="120" w:line="240" w:lineRule="auto"/>
              <w:cnfStyle w:val="000000000000" w:firstRow="0" w:lastRow="0" w:firstColumn="0" w:lastColumn="0" w:oddVBand="0" w:evenVBand="0" w:oddHBand="0" w:evenHBand="0" w:firstRowFirstColumn="0" w:firstRowLastColumn="0" w:lastRowFirstColumn="0" w:lastRowLastColumn="0"/>
            </w:pPr>
            <w:r w:rsidRPr="00DD4DAC">
              <w:t>The session will cover the following topics</w:t>
            </w:r>
            <w:r w:rsidRPr="008C0442">
              <w:t>:</w:t>
            </w:r>
          </w:p>
          <w:p w14:paraId="1BFA7EA1" w14:textId="77777777" w:rsidR="00B943CB" w:rsidRPr="008C0442" w:rsidRDefault="00B943CB" w:rsidP="00B943CB">
            <w:pPr>
              <w:numPr>
                <w:ilvl w:val="0"/>
                <w:numId w:val="31"/>
              </w:numPr>
              <w:pBdr>
                <w:top w:val="nil"/>
                <w:left w:val="nil"/>
                <w:bottom w:val="nil"/>
                <w:right w:val="nil"/>
                <w:between w:val="nil"/>
              </w:pBdr>
              <w:spacing w:before="12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rPr>
              <w:t xml:space="preserve">Identify and </w:t>
            </w:r>
            <w:r w:rsidRPr="008C0442">
              <w:t>categorise</w:t>
            </w:r>
            <w:r>
              <w:rPr>
                <w:color w:val="000000"/>
              </w:rPr>
              <w:t xml:space="preserve"> health apps</w:t>
            </w:r>
          </w:p>
          <w:p w14:paraId="73D8A234" w14:textId="77777777" w:rsidR="00B943CB" w:rsidRPr="008C0442" w:rsidRDefault="00B943CB" w:rsidP="00B943CB">
            <w:pPr>
              <w:numPr>
                <w:ilvl w:val="0"/>
                <w:numId w:val="31"/>
              </w:numPr>
              <w:pBdr>
                <w:top w:val="nil"/>
                <w:left w:val="nil"/>
                <w:bottom w:val="nil"/>
                <w:right w:val="nil"/>
                <w:between w:val="nil"/>
              </w:pBd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rPr>
                <w:color w:val="000000"/>
              </w:rPr>
            </w:pPr>
            <w:r w:rsidRPr="00DD4DAC">
              <w:rPr>
                <w:color w:val="000000"/>
              </w:rPr>
              <w:t>Identifying health apps that can be useful</w:t>
            </w:r>
          </w:p>
          <w:p w14:paraId="58D39C2D" w14:textId="77777777" w:rsidR="00B943CB" w:rsidRPr="008C0442" w:rsidRDefault="00B943CB" w:rsidP="00B943CB">
            <w:pPr>
              <w:numPr>
                <w:ilvl w:val="0"/>
                <w:numId w:val="31"/>
              </w:numPr>
              <w:pBdr>
                <w:top w:val="nil"/>
                <w:left w:val="nil"/>
                <w:bottom w:val="nil"/>
                <w:right w:val="nil"/>
                <w:between w:val="nil"/>
              </w:pBdr>
              <w:spacing w:before="0" w:beforeAutospacing="0" w:after="120" w:afterAutospacing="0" w:line="240" w:lineRule="auto"/>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u w:val="single"/>
              </w:rPr>
              <w:t>Activity</w:t>
            </w:r>
            <w:r w:rsidRPr="008C0442">
              <w:rPr>
                <w:color w:val="000000"/>
              </w:rPr>
              <w:t xml:space="preserve">: </w:t>
            </w:r>
            <w:r>
              <w:t>T</w:t>
            </w:r>
            <w:r w:rsidRPr="00B77F62">
              <w:t>he trainer will show the Mig-Health Apps training programme</w:t>
            </w:r>
            <w:r>
              <w:t xml:space="preserve"> </w:t>
            </w:r>
            <w:r w:rsidRPr="0004737C">
              <w:t>and learners will be able to discuss it and express their doubts or questions.</w:t>
            </w:r>
          </w:p>
          <w:p w14:paraId="4A42AECB" w14:textId="0E14F594" w:rsidR="00CD2DCC" w:rsidRPr="00D315E2" w:rsidRDefault="00B943CB" w:rsidP="00B943CB">
            <w:pPr>
              <w:pBdr>
                <w:top w:val="nil"/>
                <w:left w:val="nil"/>
                <w:bottom w:val="nil"/>
                <w:right w:val="nil"/>
                <w:between w:val="nil"/>
              </w:pBdr>
              <w:spacing w:before="120" w:line="240" w:lineRule="auto"/>
              <w:cnfStyle w:val="000000000000" w:firstRow="0" w:lastRow="0" w:firstColumn="0" w:lastColumn="0" w:oddVBand="0" w:evenVBand="0" w:oddHBand="0" w:evenHBand="0" w:firstRowFirstColumn="0" w:firstRowLastColumn="0" w:lastRowFirstColumn="0" w:lastRowLastColumn="0"/>
              <w:rPr>
                <w:i/>
                <w:color w:val="7030A0"/>
                <w:lang w:val="en-US"/>
              </w:rPr>
            </w:pPr>
            <w:r>
              <w:t>Resources: PPT</w:t>
            </w:r>
          </w:p>
        </w:tc>
      </w:tr>
      <w:tr w:rsidR="009401D9" w:rsidRPr="00E8295C" w14:paraId="4239BB60"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76602714" w14:textId="513D3BF7" w:rsidR="00667810" w:rsidRPr="00667810" w:rsidRDefault="005F43A9" w:rsidP="00667810">
            <w:pPr>
              <w:pBdr>
                <w:top w:val="nil"/>
                <w:left w:val="nil"/>
                <w:bottom w:val="nil"/>
                <w:right w:val="nil"/>
                <w:between w:val="nil"/>
              </w:pBdr>
              <w:spacing w:before="120" w:line="240" w:lineRule="auto"/>
              <w:jc w:val="left"/>
              <w:rPr>
                <w:color w:val="002060"/>
              </w:rPr>
            </w:pPr>
            <w:r>
              <w:rPr>
                <w:color w:val="002060"/>
              </w:rPr>
              <w:t>1</w:t>
            </w:r>
            <w:r w:rsidR="00667810">
              <w:rPr>
                <w:color w:val="002060"/>
              </w:rPr>
              <w:t>.1.</w:t>
            </w:r>
            <w:r>
              <w:rPr>
                <w:color w:val="002060"/>
              </w:rPr>
              <w:t>3</w:t>
            </w:r>
            <w:r w:rsidR="00667810" w:rsidRPr="00667810">
              <w:rPr>
                <w:color w:val="002060"/>
              </w:rPr>
              <w:t xml:space="preserve"> Navigating Health Apps </w:t>
            </w:r>
          </w:p>
          <w:p w14:paraId="7630DDCF" w14:textId="6A739B86" w:rsidR="009401D9" w:rsidRPr="002C60DA" w:rsidRDefault="00365F14" w:rsidP="009401D9">
            <w:pPr>
              <w:pBdr>
                <w:top w:val="nil"/>
                <w:left w:val="nil"/>
                <w:bottom w:val="nil"/>
                <w:right w:val="nil"/>
                <w:between w:val="nil"/>
              </w:pBdr>
              <w:spacing w:before="120" w:line="240" w:lineRule="auto"/>
              <w:jc w:val="left"/>
              <w:rPr>
                <w:color w:val="002060"/>
              </w:rPr>
            </w:pPr>
            <w:r>
              <w:rPr>
                <w:b w:val="0"/>
                <w:bCs/>
                <w:color w:val="002060"/>
              </w:rPr>
              <w:t>3</w:t>
            </w:r>
            <w:r w:rsidR="009401D9" w:rsidRPr="00B70924">
              <w:rPr>
                <w:b w:val="0"/>
                <w:bCs/>
                <w:color w:val="002060"/>
              </w:rPr>
              <w:t>0 minutes</w:t>
            </w:r>
          </w:p>
        </w:tc>
        <w:tc>
          <w:tcPr>
            <w:tcW w:w="6469" w:type="dxa"/>
            <w:tcMar>
              <w:top w:w="284" w:type="dxa"/>
              <w:left w:w="284" w:type="dxa"/>
              <w:bottom w:w="284" w:type="dxa"/>
              <w:right w:w="284" w:type="dxa"/>
            </w:tcMar>
          </w:tcPr>
          <w:p w14:paraId="5F5BB245" w14:textId="77777777" w:rsidR="00365F14" w:rsidRPr="00F7142A" w:rsidRDefault="00365F14" w:rsidP="00365F14">
            <w:pPr>
              <w:spacing w:before="120" w:line="240" w:lineRule="auto"/>
              <w:cnfStyle w:val="000000000000" w:firstRow="0" w:lastRow="0" w:firstColumn="0" w:lastColumn="0" w:oddVBand="0" w:evenVBand="0" w:oddHBand="0" w:evenHBand="0" w:firstRowFirstColumn="0" w:firstRowLastColumn="0" w:lastRowFirstColumn="0" w:lastRowLastColumn="0"/>
            </w:pPr>
            <w:r w:rsidRPr="008C0442">
              <w:t xml:space="preserve">The participants will have the opportunity to navigate to different </w:t>
            </w:r>
            <w:r>
              <w:t xml:space="preserve">health </w:t>
            </w:r>
            <w:r w:rsidRPr="008C0442">
              <w:t>apps</w:t>
            </w:r>
            <w:r>
              <w:t xml:space="preserve"> choosing from any of the E</w:t>
            </w:r>
            <w:r w:rsidRPr="003572A4">
              <w:t>T</w:t>
            </w:r>
            <w:r>
              <w:t>A</w:t>
            </w:r>
            <w:r w:rsidRPr="003572A4">
              <w:t>s developed in the project</w:t>
            </w:r>
            <w:r w:rsidRPr="008C0442">
              <w:t xml:space="preserve">. </w:t>
            </w:r>
            <w:r w:rsidRPr="00F7142A">
              <w:t>More specifically, participants will:</w:t>
            </w:r>
          </w:p>
          <w:p w14:paraId="5BD2EE3C" w14:textId="77777777" w:rsidR="00365F14" w:rsidRPr="008C0442" w:rsidRDefault="00365F14" w:rsidP="00365F14">
            <w:pPr>
              <w:numPr>
                <w:ilvl w:val="0"/>
                <w:numId w:val="33"/>
              </w:numPr>
              <w:pBdr>
                <w:top w:val="nil"/>
                <w:left w:val="nil"/>
                <w:bottom w:val="nil"/>
                <w:right w:val="nil"/>
                <w:between w:val="nil"/>
              </w:pBdr>
              <w:spacing w:before="12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rPr>
              <w:t xml:space="preserve">Go through different </w:t>
            </w:r>
            <w:r>
              <w:rPr>
                <w:color w:val="000000"/>
              </w:rPr>
              <w:t xml:space="preserve">health </w:t>
            </w:r>
            <w:r w:rsidRPr="008C0442">
              <w:rPr>
                <w:color w:val="000000"/>
              </w:rPr>
              <w:t>apps.</w:t>
            </w:r>
          </w:p>
          <w:p w14:paraId="460A6696" w14:textId="77777777" w:rsidR="00365F14" w:rsidRPr="008C0442" w:rsidRDefault="00365F14" w:rsidP="00365F14">
            <w:pPr>
              <w:numPr>
                <w:ilvl w:val="0"/>
                <w:numId w:val="33"/>
              </w:numPr>
              <w:pBdr>
                <w:top w:val="nil"/>
                <w:left w:val="nil"/>
                <w:bottom w:val="nil"/>
                <w:right w:val="nil"/>
                <w:between w:val="nil"/>
              </w:pBd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rPr>
              <w:lastRenderedPageBreak/>
              <w:t>Navigate through app interfaces, exploring core features and settings.</w:t>
            </w:r>
          </w:p>
          <w:p w14:paraId="180E6CD3" w14:textId="77777777" w:rsidR="00365F14" w:rsidRPr="008C0442" w:rsidRDefault="00365F14" w:rsidP="00365F14">
            <w:pPr>
              <w:numPr>
                <w:ilvl w:val="0"/>
                <w:numId w:val="33"/>
              </w:numPr>
              <w:pBdr>
                <w:top w:val="nil"/>
                <w:left w:val="nil"/>
                <w:bottom w:val="nil"/>
                <w:right w:val="nil"/>
                <w:between w:val="nil"/>
              </w:pBdr>
              <w:spacing w:before="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u w:val="single"/>
              </w:rPr>
              <w:t>Activity</w:t>
            </w:r>
            <w:r w:rsidRPr="008C0442">
              <w:rPr>
                <w:color w:val="000000"/>
              </w:rPr>
              <w:t xml:space="preserve">: Participants will discuss and critically evaluate in pairs each </w:t>
            </w:r>
            <w:r>
              <w:rPr>
                <w:color w:val="000000"/>
              </w:rPr>
              <w:t xml:space="preserve">health </w:t>
            </w:r>
            <w:r w:rsidRPr="008C0442">
              <w:rPr>
                <w:color w:val="000000"/>
              </w:rPr>
              <w:t>app they used.</w:t>
            </w:r>
          </w:p>
          <w:p w14:paraId="4BBA396C" w14:textId="7C719671" w:rsidR="009401D9" w:rsidRPr="00662EB8" w:rsidRDefault="00365F14" w:rsidP="00365F14">
            <w:pPr>
              <w:spacing w:before="120" w:line="240" w:lineRule="auto"/>
              <w:cnfStyle w:val="000000000000" w:firstRow="0" w:lastRow="0" w:firstColumn="0" w:lastColumn="0" w:oddVBand="0" w:evenVBand="0" w:oddHBand="0" w:evenHBand="0" w:firstRowFirstColumn="0" w:firstRowLastColumn="0" w:lastRowFirstColumn="0" w:lastRowLastColumn="0"/>
            </w:pPr>
            <w:r>
              <w:t>Resources: PPT</w:t>
            </w:r>
          </w:p>
        </w:tc>
      </w:tr>
      <w:bookmarkEnd w:id="15"/>
    </w:tbl>
    <w:p w14:paraId="6DAB8F84" w14:textId="7AFE0082" w:rsidR="00A11C89" w:rsidRDefault="00A11C89" w:rsidP="00FC14DF">
      <w:pPr>
        <w:spacing w:before="0" w:beforeAutospacing="0" w:after="160" w:afterAutospacing="0" w:line="259" w:lineRule="auto"/>
        <w:jc w:val="left"/>
      </w:pPr>
    </w:p>
    <w:p w14:paraId="5F868E8D" w14:textId="7D1EFB11" w:rsidR="006372A5" w:rsidRPr="005E5559" w:rsidRDefault="00A65A52" w:rsidP="00FC14DF">
      <w:pPr>
        <w:pStyle w:val="2"/>
      </w:pPr>
      <w:bookmarkStart w:id="17" w:name="_Toc165483876"/>
      <w:r w:rsidRPr="00A65A52">
        <w:rPr>
          <w:rStyle w:val="2Char"/>
          <w:bCs/>
          <w:iCs/>
        </w:rPr>
        <w:t>Experiential training session</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14:paraId="650CED75"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77777777" w:rsidR="006372A5" w:rsidRPr="00642473" w:rsidRDefault="006372A5"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4CAEB2C4" w14:textId="77777777" w:rsidR="006372A5" w:rsidRPr="00E8295C" w:rsidRDefault="006372A5"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6C7DDD" w:rsidRPr="00E8295C" w14:paraId="00F8A63E" w14:textId="77777777" w:rsidTr="00491F2A">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D46A5DD" w14:textId="77777777" w:rsidR="006C7DDD" w:rsidRPr="001539A6" w:rsidRDefault="006C7DDD" w:rsidP="00491F2A">
            <w:pPr>
              <w:pBdr>
                <w:top w:val="nil"/>
                <w:left w:val="nil"/>
                <w:bottom w:val="nil"/>
                <w:right w:val="nil"/>
                <w:between w:val="nil"/>
              </w:pBdr>
              <w:spacing w:before="120" w:line="240" w:lineRule="auto"/>
              <w:rPr>
                <w:color w:val="002060"/>
              </w:rPr>
            </w:pPr>
            <w:r>
              <w:rPr>
                <w:color w:val="002060"/>
                <w:lang w:val="el-GR"/>
              </w:rPr>
              <w:t>1</w:t>
            </w:r>
            <w:r>
              <w:rPr>
                <w:color w:val="002060"/>
              </w:rPr>
              <w:t xml:space="preserve">.2.1 </w:t>
            </w:r>
            <w:r w:rsidRPr="001539A6">
              <w:rPr>
                <w:color w:val="002060"/>
              </w:rPr>
              <w:t>Interactive Health Activity Challenge</w:t>
            </w:r>
          </w:p>
          <w:p w14:paraId="6A55B858" w14:textId="77777777" w:rsidR="006C7DDD" w:rsidRPr="001539A6" w:rsidRDefault="006C7DDD" w:rsidP="00491F2A">
            <w:pPr>
              <w:pBdr>
                <w:top w:val="nil"/>
                <w:left w:val="nil"/>
                <w:bottom w:val="nil"/>
                <w:right w:val="nil"/>
                <w:between w:val="nil"/>
              </w:pBdr>
              <w:spacing w:before="120" w:line="240" w:lineRule="auto"/>
              <w:jc w:val="left"/>
              <w:rPr>
                <w:b w:val="0"/>
                <w:bCs/>
                <w:color w:val="002060"/>
              </w:rPr>
            </w:pPr>
            <w:r w:rsidRPr="001539A6">
              <w:rPr>
                <w:b w:val="0"/>
                <w:bCs/>
                <w:color w:val="002060"/>
              </w:rPr>
              <w:t>1: 30 hour</w:t>
            </w:r>
          </w:p>
          <w:p w14:paraId="758DF67C" w14:textId="77777777" w:rsidR="006C7DDD" w:rsidRPr="00B36467" w:rsidRDefault="006C7DDD" w:rsidP="00491F2A">
            <w:pPr>
              <w:pBdr>
                <w:top w:val="nil"/>
                <w:left w:val="nil"/>
                <w:bottom w:val="nil"/>
                <w:right w:val="nil"/>
                <w:between w:val="nil"/>
              </w:pBdr>
              <w:spacing w:before="120" w:line="240" w:lineRule="auto"/>
              <w:jc w:val="left"/>
              <w:rPr>
                <w:sz w:val="20"/>
                <w:szCs w:val="20"/>
                <w:lang w:val="en-US"/>
              </w:rPr>
            </w:pPr>
          </w:p>
          <w:p w14:paraId="6235F02D" w14:textId="77777777" w:rsidR="006C7DDD" w:rsidRPr="00B36467" w:rsidRDefault="006C7DDD" w:rsidP="00491F2A">
            <w:pPr>
              <w:spacing w:before="120" w:line="240" w:lineRule="auto"/>
              <w:jc w:val="left"/>
              <w:rPr>
                <w:b w:val="0"/>
                <w:bCs/>
                <w:sz w:val="20"/>
                <w:szCs w:val="20"/>
                <w:highlight w:val="yellow"/>
                <w:lang w:val="en-US"/>
              </w:rPr>
            </w:pPr>
          </w:p>
        </w:tc>
        <w:tc>
          <w:tcPr>
            <w:tcW w:w="6469" w:type="dxa"/>
            <w:tcMar>
              <w:top w:w="284" w:type="dxa"/>
              <w:left w:w="284" w:type="dxa"/>
              <w:bottom w:w="284" w:type="dxa"/>
              <w:right w:w="284" w:type="dxa"/>
            </w:tcMar>
            <w:vAlign w:val="center"/>
          </w:tcPr>
          <w:p w14:paraId="4A4BD560" w14:textId="77777777" w:rsidR="006C7DDD" w:rsidRPr="008C0442" w:rsidRDefault="006C7DDD" w:rsidP="00491F2A">
            <w:pPr>
              <w:spacing w:before="120" w:line="240" w:lineRule="auto"/>
              <w:cnfStyle w:val="000000000000" w:firstRow="0" w:lastRow="0" w:firstColumn="0" w:lastColumn="0" w:oddVBand="0" w:evenVBand="0" w:oddHBand="0" w:evenHBand="0" w:firstRowFirstColumn="0" w:firstRowLastColumn="0" w:lastRowFirstColumn="0" w:lastRowLastColumn="0"/>
            </w:pPr>
            <w:r w:rsidRPr="008C0442">
              <w:t xml:space="preserve">The trainer will ask the learners to engage in a </w:t>
            </w:r>
            <w:r>
              <w:t xml:space="preserve">health </w:t>
            </w:r>
            <w:r w:rsidRPr="008C0442">
              <w:t xml:space="preserve">challenge using </w:t>
            </w:r>
            <w:r w:rsidRPr="00317852">
              <w:t>one of the health applications offered in Mig-Health Apps</w:t>
            </w:r>
            <w:r w:rsidRPr="008C0442">
              <w:t xml:space="preserve">. </w:t>
            </w:r>
            <w:r w:rsidRPr="00634830">
              <w:t>For example, using a health app for a week to improve emotional control.</w:t>
            </w:r>
          </w:p>
          <w:p w14:paraId="5A459459" w14:textId="77777777" w:rsidR="006C7DDD" w:rsidRPr="008C0442" w:rsidRDefault="006C7DDD" w:rsidP="00491F2A">
            <w:pPr>
              <w:spacing w:before="120" w:line="240" w:lineRule="auto"/>
              <w:cnfStyle w:val="000000000000" w:firstRow="0" w:lastRow="0" w:firstColumn="0" w:lastColumn="0" w:oddVBand="0" w:evenVBand="0" w:oddHBand="0" w:evenHBand="0" w:firstRowFirstColumn="0" w:firstRowLastColumn="0" w:lastRowFirstColumn="0" w:lastRowLastColumn="0"/>
            </w:pPr>
            <w:r w:rsidRPr="008C0442">
              <w:t>This activity will be performed as follows:</w:t>
            </w:r>
          </w:p>
          <w:p w14:paraId="3A58F752" w14:textId="77777777" w:rsidR="006C7DDD" w:rsidRPr="008C0442" w:rsidRDefault="006C7DDD" w:rsidP="00491F2A">
            <w:pPr>
              <w:numPr>
                <w:ilvl w:val="0"/>
                <w:numId w:val="35"/>
              </w:numPr>
              <w:pBdr>
                <w:top w:val="nil"/>
                <w:left w:val="nil"/>
                <w:bottom w:val="nil"/>
                <w:right w:val="nil"/>
                <w:between w:val="nil"/>
              </w:pBdr>
              <w:spacing w:before="12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rPr>
              <w:t xml:space="preserve">The trainer will upload information about the activity on the online training platform so that participants can do this activity asynchronous.  </w:t>
            </w:r>
          </w:p>
          <w:p w14:paraId="0214C83B" w14:textId="77777777" w:rsidR="006C7DDD" w:rsidRPr="008C0442" w:rsidRDefault="006C7DDD" w:rsidP="00491F2A">
            <w:pPr>
              <w:numPr>
                <w:ilvl w:val="0"/>
                <w:numId w:val="35"/>
              </w:numPr>
              <w:pBdr>
                <w:top w:val="nil"/>
                <w:left w:val="nil"/>
                <w:bottom w:val="nil"/>
                <w:right w:val="nil"/>
                <w:between w:val="nil"/>
              </w:pBd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rPr>
              <w:t xml:space="preserve">Trainer will provide different </w:t>
            </w:r>
            <w:r>
              <w:rPr>
                <w:color w:val="000000"/>
              </w:rPr>
              <w:t xml:space="preserve">health </w:t>
            </w:r>
            <w:r w:rsidRPr="008C0442">
              <w:rPr>
                <w:color w:val="000000"/>
              </w:rPr>
              <w:t>challenges</w:t>
            </w:r>
            <w:r w:rsidRPr="00317852">
              <w:rPr>
                <w:color w:val="000000"/>
              </w:rPr>
              <w:t xml:space="preserve"> according to the interests expressed by the learners (ETAs)</w:t>
            </w:r>
            <w:r w:rsidRPr="008C0442">
              <w:rPr>
                <w:color w:val="000000"/>
              </w:rPr>
              <w:t xml:space="preserve"> and each participant will choose one.</w:t>
            </w:r>
          </w:p>
          <w:p w14:paraId="72521ED3" w14:textId="77777777" w:rsidR="006C7DDD" w:rsidRPr="008C0442" w:rsidRDefault="006C7DDD" w:rsidP="00491F2A">
            <w:pPr>
              <w:numPr>
                <w:ilvl w:val="0"/>
                <w:numId w:val="35"/>
              </w:numPr>
              <w:pBdr>
                <w:top w:val="nil"/>
                <w:left w:val="nil"/>
                <w:bottom w:val="nil"/>
                <w:right w:val="nil"/>
                <w:between w:val="nil"/>
              </w:pBd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rPr>
              <w:t xml:space="preserve">After participants have chosen the challenge, they will then need to use a </w:t>
            </w:r>
            <w:r>
              <w:rPr>
                <w:color w:val="000000"/>
              </w:rPr>
              <w:t>health app and execute the challenge</w:t>
            </w:r>
            <w:r w:rsidRPr="008C0442">
              <w:rPr>
                <w:color w:val="000000"/>
              </w:rPr>
              <w:t>.</w:t>
            </w:r>
          </w:p>
          <w:p w14:paraId="537588FA" w14:textId="77777777" w:rsidR="006C7DDD" w:rsidRPr="008C0442" w:rsidRDefault="006C7DDD" w:rsidP="00491F2A">
            <w:pPr>
              <w:numPr>
                <w:ilvl w:val="0"/>
                <w:numId w:val="35"/>
              </w:numPr>
              <w:pBdr>
                <w:top w:val="nil"/>
                <w:left w:val="nil"/>
                <w:bottom w:val="nil"/>
                <w:right w:val="nil"/>
                <w:between w:val="nil"/>
              </w:pBdr>
              <w:spacing w:before="0" w:beforeAutospacing="0" w:after="12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rPr>
              <w:t xml:space="preserve">After participants complete their challenge, they will share their experience and lessons learned through uploading a short video </w:t>
            </w:r>
            <w:r>
              <w:rPr>
                <w:color w:val="000000"/>
              </w:rPr>
              <w:t xml:space="preserve">or comment </w:t>
            </w:r>
            <w:r w:rsidRPr="008C0442">
              <w:rPr>
                <w:color w:val="000000"/>
              </w:rPr>
              <w:t>on the online training platform.</w:t>
            </w:r>
          </w:p>
          <w:p w14:paraId="5F14C732" w14:textId="77777777" w:rsidR="006C7DDD" w:rsidRPr="008C0442" w:rsidRDefault="006C7DDD" w:rsidP="00491F2A">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rPr>
            </w:pPr>
            <w:r w:rsidRPr="008C0442">
              <w:rPr>
                <w:color w:val="000000"/>
              </w:rPr>
              <w:t>The trainer will check the completion of the above activity and will respond to each challenge.</w:t>
            </w:r>
          </w:p>
          <w:p w14:paraId="3B2AA3FA" w14:textId="77777777" w:rsidR="006C7DDD" w:rsidRDefault="006C7DDD" w:rsidP="00491F2A">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Resources:</w:t>
            </w:r>
          </w:p>
          <w:p w14:paraId="6DE18D5A" w14:textId="77777777" w:rsidR="006C7DDD" w:rsidRPr="001539A6" w:rsidRDefault="006C7DDD" w:rsidP="00491F2A">
            <w:pPr>
              <w:numPr>
                <w:ilvl w:val="0"/>
                <w:numId w:val="36"/>
              </w:numPr>
              <w:pBdr>
                <w:top w:val="nil"/>
                <w:left w:val="nil"/>
                <w:bottom w:val="nil"/>
                <w:right w:val="nil"/>
                <w:between w:val="nil"/>
              </w:pBdr>
              <w:spacing w:before="12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Online Training Platform, </w:t>
            </w:r>
            <w:r w:rsidRPr="001539A6">
              <w:rPr>
                <w:color w:val="000000"/>
              </w:rPr>
              <w:t>PPT</w:t>
            </w:r>
          </w:p>
        </w:tc>
      </w:tr>
      <w:tr w:rsidR="005B7904" w:rsidRPr="00E8295C" w14:paraId="16D8F3E3" w14:textId="77777777" w:rsidTr="00491F2A">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FC5864B" w14:textId="77777777" w:rsidR="005B7904" w:rsidRDefault="005B7904" w:rsidP="00491F2A">
            <w:pPr>
              <w:spacing w:before="120" w:line="240" w:lineRule="auto"/>
              <w:jc w:val="left"/>
              <w:rPr>
                <w:color w:val="002060"/>
              </w:rPr>
            </w:pPr>
            <w:r w:rsidRPr="00472FCD">
              <w:rPr>
                <w:color w:val="002060"/>
              </w:rPr>
              <w:lastRenderedPageBreak/>
              <w:t>1.2.2 Real Life Integrations</w:t>
            </w:r>
          </w:p>
          <w:p w14:paraId="5CBC397E" w14:textId="0E17AF70" w:rsidR="002A0881" w:rsidRPr="00B36467" w:rsidRDefault="002A0881" w:rsidP="00491F2A">
            <w:pPr>
              <w:spacing w:before="120" w:line="240" w:lineRule="auto"/>
              <w:jc w:val="left"/>
              <w:rPr>
                <w:b w:val="0"/>
                <w:bCs/>
                <w:sz w:val="20"/>
                <w:szCs w:val="20"/>
                <w:highlight w:val="yellow"/>
                <w:lang w:val="en-US"/>
              </w:rPr>
            </w:pPr>
            <w:r w:rsidRPr="00A660CE">
              <w:rPr>
                <w:b w:val="0"/>
                <w:bCs/>
                <w:color w:val="002060"/>
              </w:rPr>
              <w:t>30 minutes</w:t>
            </w:r>
          </w:p>
        </w:tc>
        <w:tc>
          <w:tcPr>
            <w:tcW w:w="6469" w:type="dxa"/>
            <w:tcMar>
              <w:top w:w="284" w:type="dxa"/>
              <w:left w:w="284" w:type="dxa"/>
              <w:bottom w:w="284" w:type="dxa"/>
              <w:right w:w="284" w:type="dxa"/>
            </w:tcMar>
          </w:tcPr>
          <w:p w14:paraId="3BF68152" w14:textId="77777777" w:rsidR="005B7904" w:rsidRPr="006C7DDD" w:rsidRDefault="005B7904" w:rsidP="00491F2A">
            <w:pPr>
              <w:spacing w:before="120" w:line="240" w:lineRule="auto"/>
              <w:cnfStyle w:val="000000000000" w:firstRow="0" w:lastRow="0" w:firstColumn="0" w:lastColumn="0" w:oddVBand="0" w:evenVBand="0" w:oddHBand="0" w:evenHBand="0" w:firstRowFirstColumn="0" w:firstRowLastColumn="0" w:lastRowFirstColumn="0" w:lastRowLastColumn="0"/>
            </w:pPr>
            <w:r w:rsidRPr="006C7DDD">
              <w:t xml:space="preserve">The trainer will provide to learners’ several real-life scenarios and situations of how health apps have help individuals’ health in general. </w:t>
            </w:r>
          </w:p>
          <w:p w14:paraId="7ACC0BDD" w14:textId="77777777" w:rsidR="005B7904" w:rsidRPr="006C7DDD" w:rsidRDefault="005B7904" w:rsidP="00491F2A">
            <w:pPr>
              <w:numPr>
                <w:ilvl w:val="0"/>
                <w:numId w:val="32"/>
              </w:numPr>
              <w:pBdr>
                <w:top w:val="nil"/>
                <w:left w:val="nil"/>
                <w:bottom w:val="nil"/>
                <w:right w:val="nil"/>
                <w:between w:val="nil"/>
              </w:pBdr>
              <w:spacing w:before="12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6C7DDD">
              <w:rPr>
                <w:color w:val="000000"/>
              </w:rPr>
              <w:t xml:space="preserve">Presentation of different real-life scenarios where health apps could be beneficial (some of the apps of the ETAs of the project will be presented) </w:t>
            </w:r>
          </w:p>
          <w:p w14:paraId="00F01EC4" w14:textId="77777777" w:rsidR="005B7904" w:rsidRPr="001539A6" w:rsidRDefault="005B7904" w:rsidP="00491F2A">
            <w:pPr>
              <w:pBdr>
                <w:top w:val="nil"/>
                <w:left w:val="nil"/>
                <w:bottom w:val="nil"/>
                <w:right w:val="nil"/>
                <w:between w:val="nil"/>
              </w:pBdr>
              <w:spacing w:before="12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6C7DDD">
              <w:t>Resources: PPT</w:t>
            </w:r>
          </w:p>
        </w:tc>
      </w:tr>
      <w:tr w:rsidR="00472FCD" w:rsidRPr="00E8295C" w14:paraId="6CF4AC0A" w14:textId="77777777" w:rsidTr="00173E43">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9A1BFFF" w14:textId="7012A1BD" w:rsidR="00472FCD" w:rsidRPr="00472FCD" w:rsidRDefault="00472FCD" w:rsidP="00472FCD">
            <w:pPr>
              <w:pBdr>
                <w:top w:val="nil"/>
                <w:left w:val="nil"/>
                <w:bottom w:val="nil"/>
                <w:right w:val="nil"/>
                <w:between w:val="nil"/>
              </w:pBdr>
              <w:spacing w:before="120" w:line="240" w:lineRule="auto"/>
              <w:jc w:val="left"/>
              <w:rPr>
                <w:color w:val="002060"/>
              </w:rPr>
            </w:pPr>
            <w:r w:rsidRPr="00472FCD">
              <w:rPr>
                <w:color w:val="002060"/>
              </w:rPr>
              <w:t>1.2.3 Action Planning and goal setting for your Health</w:t>
            </w:r>
          </w:p>
          <w:p w14:paraId="2D026E50" w14:textId="6D4F6157" w:rsidR="00472FCD" w:rsidRPr="00472FCD" w:rsidRDefault="00472FCD" w:rsidP="00472FCD">
            <w:pPr>
              <w:spacing w:before="120" w:line="240" w:lineRule="auto"/>
              <w:jc w:val="left"/>
              <w:rPr>
                <w:b w:val="0"/>
                <w:bCs/>
                <w:sz w:val="20"/>
                <w:szCs w:val="20"/>
                <w:lang w:val="en-US"/>
              </w:rPr>
            </w:pPr>
            <w:r w:rsidRPr="00472FCD">
              <w:rPr>
                <w:b w:val="0"/>
                <w:bCs/>
                <w:color w:val="002060"/>
              </w:rPr>
              <w:t>60 minutes</w:t>
            </w:r>
          </w:p>
        </w:tc>
        <w:tc>
          <w:tcPr>
            <w:tcW w:w="6469" w:type="dxa"/>
            <w:tcMar>
              <w:top w:w="284" w:type="dxa"/>
              <w:left w:w="284" w:type="dxa"/>
              <w:bottom w:w="284" w:type="dxa"/>
              <w:right w:w="284" w:type="dxa"/>
            </w:tcMar>
          </w:tcPr>
          <w:p w14:paraId="1CED3020" w14:textId="77777777" w:rsidR="00472FCD" w:rsidRPr="00472FCD" w:rsidRDefault="00472FCD" w:rsidP="00472FCD">
            <w:pPr>
              <w:spacing w:before="120" w:line="240" w:lineRule="auto"/>
              <w:cnfStyle w:val="000000000000" w:firstRow="0" w:lastRow="0" w:firstColumn="0" w:lastColumn="0" w:oddVBand="0" w:evenVBand="0" w:oddHBand="0" w:evenHBand="0" w:firstRowFirstColumn="0" w:firstRowLastColumn="0" w:lastRowFirstColumn="0" w:lastRowLastColumn="0"/>
            </w:pPr>
            <w:r w:rsidRPr="00472FCD">
              <w:t>The trainer in this session will highlight the importance of action planning and goal setting in using apps for maintaining or improving migrant’s health.</w:t>
            </w:r>
          </w:p>
          <w:p w14:paraId="525BFBEA" w14:textId="77777777" w:rsidR="00472FCD" w:rsidRPr="00472FCD" w:rsidRDefault="00472FCD" w:rsidP="00472FCD">
            <w:pPr>
              <w:spacing w:before="120" w:line="240" w:lineRule="auto"/>
              <w:cnfStyle w:val="000000000000" w:firstRow="0" w:lastRow="0" w:firstColumn="0" w:lastColumn="0" w:oddVBand="0" w:evenVBand="0" w:oddHBand="0" w:evenHBand="0" w:firstRowFirstColumn="0" w:firstRowLastColumn="0" w:lastRowFirstColumn="0" w:lastRowLastColumn="0"/>
            </w:pPr>
            <w:r w:rsidRPr="00472FCD">
              <w:t>Specifically, the topics to be addressed will be:</w:t>
            </w:r>
          </w:p>
          <w:p w14:paraId="2DDC1401" w14:textId="77777777" w:rsidR="00472FCD" w:rsidRPr="00472FCD" w:rsidRDefault="00472FCD" w:rsidP="00472FCD">
            <w:pPr>
              <w:numPr>
                <w:ilvl w:val="0"/>
                <w:numId w:val="34"/>
              </w:numPr>
              <w:pBdr>
                <w:top w:val="nil"/>
                <w:left w:val="nil"/>
                <w:bottom w:val="nil"/>
                <w:right w:val="nil"/>
                <w:between w:val="nil"/>
              </w:pBd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472FCD">
              <w:rPr>
                <w:color w:val="000000"/>
              </w:rPr>
              <w:t>How and why to action plan and setting goals (what? how?</w:t>
            </w:r>
            <w:r w:rsidRPr="00472FCD">
              <w:t xml:space="preserve"> Which</w:t>
            </w:r>
            <w:r w:rsidRPr="00472FCD">
              <w:rPr>
                <w:color w:val="000000"/>
              </w:rPr>
              <w:t xml:space="preserve"> activity? where? when? duration? intensity? volume? App?).</w:t>
            </w:r>
          </w:p>
          <w:p w14:paraId="6EF83597" w14:textId="77777777" w:rsidR="00472FCD" w:rsidRPr="00472FCD" w:rsidRDefault="00472FCD" w:rsidP="00472FCD">
            <w:pPr>
              <w:numPr>
                <w:ilvl w:val="0"/>
                <w:numId w:val="34"/>
              </w:numPr>
              <w:pBdr>
                <w:top w:val="nil"/>
                <w:left w:val="nil"/>
                <w:bottom w:val="nil"/>
                <w:right w:val="nil"/>
                <w:between w:val="nil"/>
              </w:pBd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472FCD">
              <w:rPr>
                <w:color w:val="000000"/>
              </w:rPr>
              <w:t>Benefits of action planning and goal setting.</w:t>
            </w:r>
          </w:p>
          <w:p w14:paraId="432CC9C8" w14:textId="77777777" w:rsidR="00472FCD" w:rsidRPr="00472FCD" w:rsidRDefault="00472FCD" w:rsidP="00472FCD">
            <w:pPr>
              <w:numPr>
                <w:ilvl w:val="0"/>
                <w:numId w:val="34"/>
              </w:numPr>
              <w:pBdr>
                <w:top w:val="nil"/>
                <w:left w:val="nil"/>
                <w:bottom w:val="nil"/>
                <w:right w:val="nil"/>
                <w:between w:val="nil"/>
              </w:pBdr>
              <w:spacing w:before="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472FCD">
              <w:rPr>
                <w:color w:val="000000"/>
                <w:u w:val="single"/>
              </w:rPr>
              <w:t>Activity</w:t>
            </w:r>
            <w:r w:rsidRPr="00472FCD">
              <w:rPr>
                <w:color w:val="000000"/>
              </w:rPr>
              <w:t>: participants will set health goals. Participants then will create their own action plan based on the material that was presented. Each participant will then have 5 minutes to present their own action plan.</w:t>
            </w:r>
          </w:p>
          <w:p w14:paraId="7ED92F33" w14:textId="2845D519" w:rsidR="00472FCD" w:rsidRPr="00472FCD" w:rsidRDefault="00472FCD" w:rsidP="00472FCD">
            <w:pPr>
              <w:pBdr>
                <w:top w:val="nil"/>
                <w:left w:val="nil"/>
                <w:bottom w:val="nil"/>
                <w:right w:val="nil"/>
                <w:between w:val="nil"/>
              </w:pBdr>
              <w:spacing w:before="12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color w:val="000000"/>
              </w:rPr>
            </w:pPr>
            <w:r w:rsidRPr="00472FCD">
              <w:t>Resources: PPT</w:t>
            </w:r>
          </w:p>
        </w:tc>
      </w:tr>
    </w:tbl>
    <w:p w14:paraId="375EB772" w14:textId="77777777" w:rsidR="004611AE" w:rsidRDefault="004611AE">
      <w:pPr>
        <w:spacing w:before="0" w:beforeAutospacing="0" w:after="160" w:afterAutospacing="0" w:line="259" w:lineRule="auto"/>
        <w:jc w:val="left"/>
        <w:rPr>
          <w:rStyle w:val="2Char"/>
          <w:bCs/>
        </w:rPr>
      </w:pPr>
      <w:r>
        <w:rPr>
          <w:rStyle w:val="2Char"/>
          <w:bCs/>
          <w:iCs w:val="0"/>
        </w:rPr>
        <w:br w:type="page"/>
      </w:r>
    </w:p>
    <w:p w14:paraId="6C7CEFF1" w14:textId="05AE7418" w:rsidR="00834196" w:rsidRPr="005E5559" w:rsidRDefault="00834196" w:rsidP="00FC14DF">
      <w:pPr>
        <w:pStyle w:val="2"/>
      </w:pPr>
      <w:bookmarkStart w:id="18" w:name="_Toc165483877"/>
      <w:r w:rsidRPr="009F06BD">
        <w:rPr>
          <w:rStyle w:val="2Char"/>
          <w:bCs/>
          <w:iCs/>
        </w:rPr>
        <w:lastRenderedPageBreak/>
        <w:t>Self-learning supported by online training tools</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14:paraId="4213396F"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100DEDE9" w14:textId="77777777" w:rsidR="00834196" w:rsidRPr="00642473" w:rsidRDefault="00834196"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016CB2C7" w14:textId="77777777" w:rsidR="00834196" w:rsidRPr="00E8295C" w:rsidRDefault="00834196"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834196" w:rsidRPr="00E8295C" w14:paraId="33F54F41" w14:textId="77777777"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243C150" w14:textId="5F25F907" w:rsidR="00790DEB" w:rsidRPr="00790DEB" w:rsidRDefault="004E73E7" w:rsidP="00790DEB">
            <w:pPr>
              <w:jc w:val="left"/>
              <w:rPr>
                <w:color w:val="002060"/>
                <w:lang w:val="es-ES"/>
              </w:rPr>
            </w:pPr>
            <w:r>
              <w:rPr>
                <w:color w:val="002060"/>
                <w:lang w:val="el-GR"/>
              </w:rPr>
              <w:t>1</w:t>
            </w:r>
            <w:r w:rsidR="00790DEB" w:rsidRPr="00790DEB">
              <w:rPr>
                <w:color w:val="002060"/>
                <w:lang w:val="es-ES"/>
              </w:rPr>
              <w:t xml:space="preserve">.3.1. </w:t>
            </w:r>
            <w:proofErr w:type="spellStart"/>
            <w:r w:rsidR="00790DEB" w:rsidRPr="00790DEB">
              <w:rPr>
                <w:color w:val="002060"/>
                <w:lang w:val="es-ES"/>
              </w:rPr>
              <w:t>Self-Assessment</w:t>
            </w:r>
            <w:proofErr w:type="spellEnd"/>
          </w:p>
          <w:p w14:paraId="6F9FE6E8" w14:textId="7EE546B5" w:rsidR="00834196" w:rsidRPr="002E7805" w:rsidRDefault="00790DEB" w:rsidP="00790DEB">
            <w:pPr>
              <w:jc w:val="left"/>
              <w:rPr>
                <w:b w:val="0"/>
                <w:bCs/>
                <w:sz w:val="20"/>
                <w:szCs w:val="20"/>
                <w:highlight w:val="yellow"/>
                <w:lang w:val="en-US"/>
              </w:rPr>
            </w:pPr>
            <w:r w:rsidRPr="00790DEB">
              <w:rPr>
                <w:b w:val="0"/>
                <w:bCs/>
                <w:color w:val="002060"/>
                <w:lang w:val="es-ES"/>
              </w:rPr>
              <w:t xml:space="preserve">2 </w:t>
            </w:r>
            <w:proofErr w:type="spellStart"/>
            <w:r w:rsidRPr="00790DEB">
              <w:rPr>
                <w:b w:val="0"/>
                <w:bCs/>
                <w:color w:val="002060"/>
                <w:lang w:val="es-ES"/>
              </w:rPr>
              <w:t>hours</w:t>
            </w:r>
            <w:proofErr w:type="spellEnd"/>
            <w:r w:rsidRPr="00790DEB">
              <w:rPr>
                <w:bCs/>
                <w:color w:val="002060"/>
              </w:rPr>
              <w:t xml:space="preserve"> </w:t>
            </w:r>
          </w:p>
        </w:tc>
        <w:tc>
          <w:tcPr>
            <w:tcW w:w="6469" w:type="dxa"/>
            <w:tcMar>
              <w:top w:w="284" w:type="dxa"/>
              <w:left w:w="284" w:type="dxa"/>
              <w:bottom w:w="284" w:type="dxa"/>
              <w:right w:w="284" w:type="dxa"/>
            </w:tcMar>
            <w:vAlign w:val="center"/>
          </w:tcPr>
          <w:p w14:paraId="48625F28" w14:textId="77777777" w:rsidR="0004045D" w:rsidRDefault="0004045D" w:rsidP="0004045D">
            <w:pPr>
              <w:spacing w:before="120" w:line="240" w:lineRule="auto"/>
              <w:cnfStyle w:val="000000000000" w:firstRow="0" w:lastRow="0" w:firstColumn="0" w:lastColumn="0" w:oddVBand="0" w:evenVBand="0" w:oddHBand="0" w:evenHBand="0" w:firstRowFirstColumn="0" w:firstRowLastColumn="0" w:lastRowFirstColumn="0" w:lastRowLastColumn="0"/>
            </w:pPr>
            <w:r w:rsidRPr="008C0442">
              <w:t xml:space="preserve">The trainer will ask the learners to complete a Quiz in the e-Training Platform. </w:t>
            </w:r>
            <w:r>
              <w:t>The Quiz will help the learners in assessing:</w:t>
            </w:r>
          </w:p>
          <w:p w14:paraId="00E9583A" w14:textId="77777777" w:rsidR="0004045D" w:rsidRPr="008C0442" w:rsidRDefault="0004045D" w:rsidP="0004045D">
            <w:pPr>
              <w:numPr>
                <w:ilvl w:val="0"/>
                <w:numId w:val="37"/>
              </w:numPr>
              <w:pBdr>
                <w:top w:val="nil"/>
                <w:left w:val="nil"/>
                <w:bottom w:val="nil"/>
                <w:right w:val="nil"/>
                <w:between w:val="nil"/>
              </w:pBd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8C0442">
              <w:t xml:space="preserve">Importance of </w:t>
            </w:r>
            <w:r w:rsidRPr="0095320E">
              <w:t>health-self management for migrants</w:t>
            </w:r>
          </w:p>
          <w:p w14:paraId="12EA629E" w14:textId="77777777" w:rsidR="0004045D" w:rsidRPr="00BF0BC6" w:rsidRDefault="0004045D" w:rsidP="0004045D">
            <w:pPr>
              <w:numPr>
                <w:ilvl w:val="0"/>
                <w:numId w:val="37"/>
              </w:numPr>
              <w:pBdr>
                <w:top w:val="nil"/>
                <w:left w:val="nil"/>
                <w:bottom w:val="nil"/>
                <w:right w:val="nil"/>
                <w:between w:val="nil"/>
              </w:pBd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95320E">
              <w:t xml:space="preserve">What a Health App is and how they can be useful for migrants </w:t>
            </w:r>
          </w:p>
          <w:p w14:paraId="44D60E0F" w14:textId="77777777" w:rsidR="0004045D" w:rsidRPr="008C0442" w:rsidRDefault="0004045D" w:rsidP="0004045D">
            <w:pPr>
              <w:numPr>
                <w:ilvl w:val="0"/>
                <w:numId w:val="37"/>
              </w:numPr>
              <w:pBdr>
                <w:top w:val="nil"/>
                <w:left w:val="nil"/>
                <w:bottom w:val="nil"/>
                <w:right w:val="nil"/>
                <w:between w:val="nil"/>
              </w:pBd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rsidRPr="008C0442">
              <w:t xml:space="preserve">Integration of </w:t>
            </w:r>
            <w:r>
              <w:t xml:space="preserve">health apps </w:t>
            </w:r>
            <w:r w:rsidRPr="00FE7D0E">
              <w:t>in daily life</w:t>
            </w:r>
          </w:p>
          <w:p w14:paraId="62E61F70" w14:textId="77777777" w:rsidR="0004045D" w:rsidRDefault="0004045D" w:rsidP="0004045D">
            <w:pPr>
              <w:numPr>
                <w:ilvl w:val="0"/>
                <w:numId w:val="37"/>
              </w:numPr>
              <w:pBdr>
                <w:top w:val="nil"/>
                <w:left w:val="nil"/>
                <w:bottom w:val="nil"/>
                <w:right w:val="nil"/>
                <w:between w:val="nil"/>
              </w:pBdr>
              <w:spacing w:before="0" w:beforeAutospacing="0" w:after="0" w:afterAutospacing="0" w:line="240" w:lineRule="auto"/>
              <w:cnfStyle w:val="000000000000" w:firstRow="0" w:lastRow="0" w:firstColumn="0" w:lastColumn="0" w:oddVBand="0" w:evenVBand="0" w:oddHBand="0" w:evenHBand="0" w:firstRowFirstColumn="0" w:firstRowLastColumn="0" w:lastRowFirstColumn="0" w:lastRowLastColumn="0"/>
            </w:pPr>
            <w:r>
              <w:t>Action Planning</w:t>
            </w:r>
          </w:p>
          <w:p w14:paraId="315106DF" w14:textId="77777777" w:rsidR="0004045D" w:rsidRPr="008C0442" w:rsidRDefault="0004045D" w:rsidP="0004045D">
            <w:pPr>
              <w:spacing w:before="120" w:line="240" w:lineRule="auto"/>
              <w:cnfStyle w:val="000000000000" w:firstRow="0" w:lastRow="0" w:firstColumn="0" w:lastColumn="0" w:oddVBand="0" w:evenVBand="0" w:oddHBand="0" w:evenHBand="0" w:firstRowFirstColumn="0" w:firstRowLastColumn="0" w:lastRowFirstColumn="0" w:lastRowLastColumn="0"/>
            </w:pPr>
            <w:r w:rsidRPr="008C0442">
              <w:t>The trainers will check the completion of the multiple choice and will support each learner depending on their main gaps.</w:t>
            </w:r>
          </w:p>
          <w:p w14:paraId="0C81642B" w14:textId="77777777" w:rsidR="0004045D" w:rsidRDefault="0004045D" w:rsidP="0004045D">
            <w:pPr>
              <w:spacing w:before="120" w:line="240" w:lineRule="auto"/>
              <w:cnfStyle w:val="000000000000" w:firstRow="0" w:lastRow="0" w:firstColumn="0" w:lastColumn="0" w:oddVBand="0" w:evenVBand="0" w:oddHBand="0" w:evenHBand="0" w:firstRowFirstColumn="0" w:firstRowLastColumn="0" w:lastRowFirstColumn="0" w:lastRowLastColumn="0"/>
            </w:pPr>
            <w:r>
              <w:t>Resources:</w:t>
            </w:r>
          </w:p>
          <w:p w14:paraId="3FB1645E" w14:textId="462D979E" w:rsidR="00834196" w:rsidRPr="0004045D" w:rsidRDefault="0004045D" w:rsidP="004C64CC">
            <w:pPr>
              <w:pStyle w:val="a"/>
              <w:cnfStyle w:val="000000000000" w:firstRow="0" w:lastRow="0" w:firstColumn="0" w:lastColumn="0" w:oddVBand="0" w:evenVBand="0" w:oddHBand="0" w:evenHBand="0" w:firstRowFirstColumn="0" w:firstRowLastColumn="0" w:lastRowFirstColumn="0" w:lastRowLastColumn="0"/>
            </w:pPr>
            <w:r w:rsidRPr="0004045D">
              <w:t>Quiz. Online Training Platform</w:t>
            </w:r>
          </w:p>
        </w:tc>
      </w:tr>
    </w:tbl>
    <w:p w14:paraId="7532ED4A" w14:textId="625B4C03" w:rsidR="00A6629C" w:rsidRPr="005E5559" w:rsidRDefault="00347CAA" w:rsidP="00A6629C">
      <w:pPr>
        <w:pStyle w:val="2"/>
      </w:pPr>
      <w:bookmarkStart w:id="19" w:name="_Toc165483878"/>
      <w:r w:rsidRPr="00347CAA">
        <w:rPr>
          <w:rStyle w:val="2Char"/>
          <w:bCs/>
          <w:iCs/>
        </w:rPr>
        <w:t>Closure session</w:t>
      </w:r>
      <w:bookmarkEnd w:id="19"/>
      <w:r>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77777777" w:rsidR="00A6629C" w:rsidRPr="00642473" w:rsidRDefault="00A6629C" w:rsidP="00AB3417">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74CE2927" w14:textId="77777777"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269CE256" w14:textId="50FCF4BC" w:rsidR="00006776" w:rsidRPr="00006776" w:rsidRDefault="009A0F91" w:rsidP="00006776">
            <w:pPr>
              <w:spacing w:before="120" w:line="240" w:lineRule="auto"/>
              <w:jc w:val="left"/>
              <w:rPr>
                <w:color w:val="002060"/>
              </w:rPr>
            </w:pPr>
            <w:r>
              <w:rPr>
                <w:color w:val="002060"/>
                <w:lang w:val="el-GR"/>
              </w:rPr>
              <w:t>1</w:t>
            </w:r>
            <w:r w:rsidR="00006776">
              <w:rPr>
                <w:color w:val="002060"/>
              </w:rPr>
              <w:t>.4.</w:t>
            </w:r>
            <w:r w:rsidR="009A7ABA">
              <w:rPr>
                <w:color w:val="002060"/>
              </w:rPr>
              <w:t>Closing</w:t>
            </w:r>
          </w:p>
          <w:p w14:paraId="4C98E45B" w14:textId="12643982" w:rsidR="00A6629C" w:rsidRPr="002E7805" w:rsidRDefault="002A0881" w:rsidP="00006776">
            <w:pPr>
              <w:jc w:val="left"/>
              <w:rPr>
                <w:b w:val="0"/>
                <w:bCs/>
                <w:sz w:val="20"/>
                <w:szCs w:val="20"/>
                <w:highlight w:val="yellow"/>
                <w:lang w:val="en-US"/>
              </w:rPr>
            </w:pPr>
            <w:r w:rsidRPr="00A660CE">
              <w:rPr>
                <w:b w:val="0"/>
                <w:bCs/>
                <w:color w:val="002060"/>
              </w:rPr>
              <w:t>1 hour</w:t>
            </w:r>
            <w:r w:rsidR="00006776">
              <w:rPr>
                <w:b w:val="0"/>
                <w:bCs/>
                <w:color w:val="002060"/>
              </w:rPr>
              <w:t xml:space="preserve"> </w:t>
            </w:r>
          </w:p>
        </w:tc>
        <w:tc>
          <w:tcPr>
            <w:tcW w:w="6469" w:type="dxa"/>
            <w:tcMar>
              <w:top w:w="284" w:type="dxa"/>
              <w:left w:w="284" w:type="dxa"/>
              <w:bottom w:w="284" w:type="dxa"/>
              <w:right w:w="284" w:type="dxa"/>
            </w:tcMar>
            <w:vAlign w:val="center"/>
          </w:tcPr>
          <w:p w14:paraId="0DC4246C" w14:textId="64168981" w:rsidR="009A7ABA" w:rsidRDefault="009A7ABA" w:rsidP="009A7ABA">
            <w:pPr>
              <w:jc w:val="left"/>
              <w:cnfStyle w:val="000000000000" w:firstRow="0" w:lastRow="0" w:firstColumn="0" w:lastColumn="0" w:oddVBand="0" w:evenVBand="0" w:oddHBand="0" w:evenHBand="0" w:firstRowFirstColumn="0" w:firstRowLastColumn="0" w:lastRowFirstColumn="0" w:lastRowLastColumn="0"/>
            </w:pPr>
            <w:r>
              <w:t>This part includes a summary of main lessons learned from the training. Trainers facilitate a discussion based on individual experiences during self-learning and experiential training sessions to draw conclusions on perceived benefits of using health apps.</w:t>
            </w:r>
          </w:p>
          <w:p w14:paraId="38B60B04" w14:textId="77777777" w:rsidR="009A7ABA" w:rsidRDefault="009A7ABA" w:rsidP="009A7ABA">
            <w:pPr>
              <w:jc w:val="left"/>
              <w:cnfStyle w:val="000000000000" w:firstRow="0" w:lastRow="0" w:firstColumn="0" w:lastColumn="0" w:oddVBand="0" w:evenVBand="0" w:oddHBand="0" w:evenHBand="0" w:firstRowFirstColumn="0" w:firstRowLastColumn="0" w:lastRowFirstColumn="0" w:lastRowLastColumn="0"/>
            </w:pPr>
            <w:r>
              <w:t>Resources:</w:t>
            </w:r>
          </w:p>
          <w:p w14:paraId="2BD8D898" w14:textId="033E9C22" w:rsidR="00A6629C" w:rsidRPr="00111A0D" w:rsidRDefault="009A7ABA" w:rsidP="004C64CC">
            <w:pPr>
              <w:pStyle w:val="a"/>
              <w:numPr>
                <w:ilvl w:val="0"/>
                <w:numId w:val="10"/>
              </w:numPr>
              <w:cnfStyle w:val="000000000000" w:firstRow="0" w:lastRow="0" w:firstColumn="0" w:lastColumn="0" w:oddVBand="0" w:evenVBand="0" w:oddHBand="0" w:evenHBand="0" w:firstRowFirstColumn="0" w:firstRowLastColumn="0" w:lastRowFirstColumn="0" w:lastRowLastColumn="0"/>
            </w:pPr>
            <w:r>
              <w:t>PPT</w:t>
            </w:r>
            <w:r w:rsidR="00154994" w:rsidRPr="005E45EB">
              <w:t xml:space="preserve"> </w:t>
            </w:r>
          </w:p>
        </w:tc>
      </w:tr>
    </w:tbl>
    <w:p w14:paraId="5D7AA268" w14:textId="312E6629" w:rsidR="004E67B8" w:rsidRPr="00871134" w:rsidRDefault="004E67B8" w:rsidP="00871134">
      <w:pPr>
        <w:pStyle w:val="1"/>
        <w:rPr>
          <w:rStyle w:val="af8"/>
          <w:i w:val="0"/>
          <w:iCs w:val="0"/>
          <w:color w:val="002060"/>
        </w:rPr>
      </w:pPr>
      <w:bookmarkStart w:id="20" w:name="_Toc165483879"/>
      <w:r w:rsidRPr="00871134">
        <w:rPr>
          <w:rStyle w:val="af8"/>
          <w:i w:val="0"/>
          <w:iCs w:val="0"/>
          <w:color w:val="002060"/>
        </w:rPr>
        <w:lastRenderedPageBreak/>
        <w:t>Bibliography</w:t>
      </w:r>
      <w:bookmarkEnd w:id="20"/>
    </w:p>
    <w:p w14:paraId="29388585" w14:textId="77777777" w:rsidR="00817FCD" w:rsidRPr="004041AD" w:rsidRDefault="00A76FCC" w:rsidP="004041AD">
      <w:pPr>
        <w:ind w:left="720"/>
      </w:pPr>
      <w:proofErr w:type="spellStart"/>
      <w:r w:rsidRPr="004041AD">
        <w:rPr>
          <w:lang w:val="en-US"/>
        </w:rPr>
        <w:t>Kampmeijer</w:t>
      </w:r>
      <w:proofErr w:type="spellEnd"/>
      <w:r w:rsidRPr="004041AD">
        <w:rPr>
          <w:lang w:val="en-US"/>
        </w:rPr>
        <w:t xml:space="preserve">, R., Pavlova, M., Tambor, M., </w:t>
      </w:r>
      <w:proofErr w:type="spellStart"/>
      <w:r w:rsidRPr="004041AD">
        <w:rPr>
          <w:lang w:val="en-US"/>
        </w:rPr>
        <w:t>Golinowska</w:t>
      </w:r>
      <w:proofErr w:type="spellEnd"/>
      <w:r w:rsidRPr="004041AD">
        <w:rPr>
          <w:lang w:val="en-US"/>
        </w:rPr>
        <w:t>, S., &amp; Groot, W. (2016). The use of e-health and m-health tools in health promotion and primary prevention among older adults: a systematic literature review. </w:t>
      </w:r>
      <w:r w:rsidRPr="004041AD">
        <w:rPr>
          <w:i/>
          <w:iCs/>
          <w:lang w:val="en-US"/>
        </w:rPr>
        <w:t>BMC health services research</w:t>
      </w:r>
      <w:r w:rsidRPr="004041AD">
        <w:rPr>
          <w:lang w:val="en-US"/>
        </w:rPr>
        <w:t>, </w:t>
      </w:r>
      <w:r w:rsidRPr="004041AD">
        <w:rPr>
          <w:i/>
          <w:iCs/>
          <w:lang w:val="en-US"/>
        </w:rPr>
        <w:t>16</w:t>
      </w:r>
      <w:r w:rsidRPr="004041AD">
        <w:rPr>
          <w:lang w:val="en-US"/>
        </w:rPr>
        <w:t>, 467-479.</w:t>
      </w:r>
    </w:p>
    <w:p w14:paraId="7866F9E8" w14:textId="77777777" w:rsidR="00817FCD" w:rsidRPr="004041AD" w:rsidRDefault="00A76FCC" w:rsidP="004041AD">
      <w:pPr>
        <w:ind w:left="720"/>
      </w:pPr>
      <w:r w:rsidRPr="004041AD">
        <w:rPr>
          <w:lang w:val="en-US"/>
        </w:rPr>
        <w:t>Biswas, M., Tania, M. H., Kaiser, M. S., Kabir, R., Mahmud, M., &amp; Kemal, A. A. (2021). ACCU3RATE: A mobile health application rating scale based on user reviews. </w:t>
      </w:r>
      <w:proofErr w:type="spellStart"/>
      <w:r w:rsidRPr="004041AD">
        <w:rPr>
          <w:i/>
          <w:iCs/>
          <w:lang w:val="en-US"/>
        </w:rPr>
        <w:t>PloS</w:t>
      </w:r>
      <w:proofErr w:type="spellEnd"/>
      <w:r w:rsidRPr="004041AD">
        <w:rPr>
          <w:i/>
          <w:iCs/>
          <w:lang w:val="en-US"/>
        </w:rPr>
        <w:t xml:space="preserve"> one</w:t>
      </w:r>
      <w:r w:rsidRPr="004041AD">
        <w:rPr>
          <w:lang w:val="en-US"/>
        </w:rPr>
        <w:t>, </w:t>
      </w:r>
      <w:r w:rsidRPr="004041AD">
        <w:rPr>
          <w:i/>
          <w:iCs/>
          <w:lang w:val="en-US"/>
        </w:rPr>
        <w:t>16</w:t>
      </w:r>
      <w:r w:rsidRPr="004041AD">
        <w:rPr>
          <w:lang w:val="en-US"/>
        </w:rPr>
        <w:t>(12), e0258050.</w:t>
      </w:r>
    </w:p>
    <w:p w14:paraId="1A2CBA8C" w14:textId="2ED9EA29" w:rsidR="00A00B69" w:rsidRPr="00E214B6" w:rsidRDefault="00A76FCC" w:rsidP="006001EB">
      <w:pPr>
        <w:ind w:left="720"/>
        <w:rPr>
          <w:sz w:val="20"/>
          <w:szCs w:val="20"/>
        </w:rPr>
      </w:pPr>
      <w:r w:rsidRPr="004041AD">
        <w:rPr>
          <w:lang w:val="en-US"/>
        </w:rPr>
        <w:t>Ahmed, I., Ahmad, N. S., Ali, S., Ali, S., George, A., Danish, H. S., &amp; Darzi, A. (2018). Medication adherence apps: review and content analysis. </w:t>
      </w:r>
      <w:r w:rsidRPr="004041AD">
        <w:rPr>
          <w:i/>
          <w:iCs/>
          <w:lang w:val="en-US"/>
        </w:rPr>
        <w:t xml:space="preserve">JMIR mHealth and </w:t>
      </w:r>
      <w:proofErr w:type="spellStart"/>
      <w:r w:rsidRPr="004041AD">
        <w:rPr>
          <w:i/>
          <w:iCs/>
          <w:lang w:val="en-US"/>
        </w:rPr>
        <w:t>uHealth</w:t>
      </w:r>
      <w:proofErr w:type="spellEnd"/>
      <w:r w:rsidRPr="004041AD">
        <w:rPr>
          <w:lang w:val="en-US"/>
        </w:rPr>
        <w:t>, </w:t>
      </w:r>
      <w:r w:rsidRPr="004041AD">
        <w:rPr>
          <w:i/>
          <w:iCs/>
          <w:lang w:val="en-US"/>
        </w:rPr>
        <w:t>6</w:t>
      </w:r>
      <w:r w:rsidRPr="004041AD">
        <w:rPr>
          <w:lang w:val="en-US"/>
        </w:rPr>
        <w:t>(3), e6432</w:t>
      </w:r>
    </w:p>
    <w:sectPr w:rsidR="00A00B69" w:rsidRPr="00E214B6" w:rsidSect="00FC4295">
      <w:head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6DE30" w14:textId="77777777" w:rsidR="00434E93" w:rsidRDefault="00434E93" w:rsidP="00776DC9">
      <w:r>
        <w:separator/>
      </w:r>
    </w:p>
  </w:endnote>
  <w:endnote w:type="continuationSeparator" w:id="0">
    <w:p w14:paraId="33BF696F" w14:textId="77777777" w:rsidR="00434E93" w:rsidRDefault="00434E93" w:rsidP="00776DC9">
      <w:r>
        <w:continuationSeparator/>
      </w:r>
    </w:p>
  </w:endnote>
  <w:endnote w:type="continuationNotice" w:id="1">
    <w:p w14:paraId="1BC95369" w14:textId="77777777" w:rsidR="00434E93" w:rsidRDefault="00434E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59BC2" w14:textId="77777777" w:rsidR="00434E93" w:rsidRDefault="00434E93" w:rsidP="00776DC9">
      <w:bookmarkStart w:id="0" w:name="_Hlk84071642"/>
      <w:bookmarkEnd w:id="0"/>
      <w:r>
        <w:separator/>
      </w:r>
    </w:p>
  </w:footnote>
  <w:footnote w:type="continuationSeparator" w:id="0">
    <w:p w14:paraId="7CC81231" w14:textId="77777777" w:rsidR="00434E93" w:rsidRDefault="00434E93" w:rsidP="00776DC9">
      <w:r>
        <w:continuationSeparator/>
      </w:r>
    </w:p>
  </w:footnote>
  <w:footnote w:type="continuationNotice" w:id="1">
    <w:p w14:paraId="11238615" w14:textId="77777777" w:rsidR="00434E93" w:rsidRDefault="00434E9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76AFF50C" w:rsidR="00FA75EF" w:rsidRPr="003D6BCC" w:rsidRDefault="009C6B03" w:rsidP="003D6BCC">
    <w:pPr>
      <w:pStyle w:val="a4"/>
      <w:rPr>
        <w:color w:val="002060"/>
        <w:lang w:val="en-US"/>
      </w:rPr>
    </w:pPr>
    <w:bookmarkStart w:id="4" w:name="_Hlk25143598"/>
    <w:r w:rsidRPr="00232E41">
      <w:rPr>
        <w:noProof/>
        <w:color w:val="002060"/>
        <w:lang w:val="es-ES" w:eastAsia="es-E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s-ES" w:eastAsia="es-E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r w:rsidR="003D6BCC">
      <w:rPr>
        <w:noProof/>
        <w:color w:val="002060"/>
      </w:rPr>
      <w:t>ETA 1</w:t>
    </w:r>
    <w:r w:rsidR="00E75D0A" w:rsidRPr="00232E41">
      <w:rPr>
        <w:noProof/>
        <w:color w:val="002060"/>
      </w:rPr>
      <w:t xml:space="preserve"> -</w:t>
    </w:r>
    <w:r w:rsidR="00E75D0A" w:rsidRPr="00232E41">
      <w:rPr>
        <w:color w:val="002060"/>
        <w:lang w:val="en-US"/>
      </w:rPr>
      <w:t xml:space="preserve"> </w:t>
    </w:r>
    <w:r w:rsidR="003D6BCC" w:rsidRPr="003D6BCC">
      <w:rPr>
        <w:color w:val="002060"/>
        <w:lang w:val="en-US"/>
      </w:rPr>
      <w:t>General awareness on the relevance of self-management and Health apps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21602" w14:textId="77777777" w:rsidR="004041AD" w:rsidRPr="003D6BCC" w:rsidRDefault="004041AD" w:rsidP="004041AD">
    <w:pPr>
      <w:pStyle w:val="a4"/>
      <w:rPr>
        <w:color w:val="002060"/>
        <w:lang w:val="en-US"/>
      </w:rPr>
    </w:pPr>
    <w:r w:rsidRPr="00232E41">
      <w:rPr>
        <w:noProof/>
        <w:color w:val="002060"/>
        <w:lang w:val="es-ES" w:eastAsia="es-ES"/>
      </w:rPr>
      <w:drawing>
        <wp:anchor distT="0" distB="0" distL="114300" distR="114300" simplePos="0" relativeHeight="251674625" behindDoc="0" locked="0" layoutInCell="1" allowOverlap="1" wp14:anchorId="3973331A" wp14:editId="137C4743">
          <wp:simplePos x="0" y="0"/>
          <wp:positionH relativeFrom="column">
            <wp:posOffset>5495925</wp:posOffset>
          </wp:positionH>
          <wp:positionV relativeFrom="paragraph">
            <wp:posOffset>-106680</wp:posOffset>
          </wp:positionV>
          <wp:extent cx="285750" cy="516255"/>
          <wp:effectExtent l="0" t="0" r="0" b="0"/>
          <wp:wrapSquare wrapText="bothSides"/>
          <wp:docPr id="2"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73601" behindDoc="0" locked="0" layoutInCell="1" allowOverlap="1" wp14:anchorId="21C68E83" wp14:editId="595601C5">
          <wp:simplePos x="0" y="0"/>
          <wp:positionH relativeFrom="column">
            <wp:posOffset>-895350</wp:posOffset>
          </wp:positionH>
          <wp:positionV relativeFrom="paragraph">
            <wp:posOffset>-438785</wp:posOffset>
          </wp:positionV>
          <wp:extent cx="13277215" cy="381000"/>
          <wp:effectExtent l="0" t="0" r="635" b="0"/>
          <wp:wrapSquare wrapText="bothSides"/>
          <wp:docPr id="3"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Pr>
        <w:noProof/>
        <w:color w:val="002060"/>
      </w:rPr>
      <w:t>ETA 1</w:t>
    </w:r>
    <w:r w:rsidRPr="00232E41">
      <w:rPr>
        <w:noProof/>
        <w:color w:val="002060"/>
      </w:rPr>
      <w:t xml:space="preserve"> -</w:t>
    </w:r>
    <w:r w:rsidRPr="00232E41">
      <w:rPr>
        <w:color w:val="002060"/>
        <w:lang w:val="en-US"/>
      </w:rPr>
      <w:t xml:space="preserve"> </w:t>
    </w:r>
    <w:r w:rsidRPr="003D6BCC">
      <w:rPr>
        <w:color w:val="002060"/>
        <w:lang w:val="en-US"/>
      </w:rPr>
      <w:t>General awareness on the relevance of self-management and Health apps</w:t>
    </w:r>
  </w:p>
  <w:p w14:paraId="38143D1E" w14:textId="4C5CF19C" w:rsidR="0081550C" w:rsidRPr="002335A8" w:rsidRDefault="0081550C" w:rsidP="002600B4">
    <w:pPr>
      <w:pStyle w:val="a4"/>
      <w:rPr>
        <w:lang w:val="en-US"/>
      </w:rPr>
    </w:pPr>
    <w:r w:rsidRPr="00232E41">
      <w:rPr>
        <w:noProof/>
        <w:color w:val="002060"/>
        <w:lang w:val="es-ES" w:eastAsia="es-E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80F4D"/>
    <w:multiLevelType w:val="multilevel"/>
    <w:tmpl w:val="829650E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F1C"/>
    <w:multiLevelType w:val="multilevel"/>
    <w:tmpl w:val="70D06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7707C3"/>
    <w:multiLevelType w:val="multilevel"/>
    <w:tmpl w:val="E8C4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A07874"/>
    <w:multiLevelType w:val="hybridMultilevel"/>
    <w:tmpl w:val="0DF484CC"/>
    <w:lvl w:ilvl="0" w:tplc="E5E2C81A">
      <w:start w:val="1"/>
      <w:numFmt w:val="bullet"/>
      <w:pStyle w:val="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BB790A"/>
    <w:multiLevelType w:val="multilevel"/>
    <w:tmpl w:val="A7F83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2428B"/>
    <w:multiLevelType w:val="multilevel"/>
    <w:tmpl w:val="3926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238B3"/>
    <w:multiLevelType w:val="multilevel"/>
    <w:tmpl w:val="BCD0F1C2"/>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9" w15:restartNumberingAfterBreak="0">
    <w:nsid w:val="22AF3B02"/>
    <w:multiLevelType w:val="multilevel"/>
    <w:tmpl w:val="1A0ED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AE716C"/>
    <w:multiLevelType w:val="multilevel"/>
    <w:tmpl w:val="2AD6C6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477DA4"/>
    <w:multiLevelType w:val="hybridMultilevel"/>
    <w:tmpl w:val="A81264E4"/>
    <w:lvl w:ilvl="0" w:tplc="FE4C4B44">
      <w:start w:val="1"/>
      <w:numFmt w:val="bullet"/>
      <w:lvlText w:val="▪"/>
      <w:lvlJc w:val="left"/>
      <w:pPr>
        <w:tabs>
          <w:tab w:val="num" w:pos="720"/>
        </w:tabs>
        <w:ind w:left="720" w:hanging="360"/>
      </w:pPr>
      <w:rPr>
        <w:rFonts w:ascii="Noto Sans Symbols" w:hAnsi="Noto Sans Symbols" w:hint="default"/>
      </w:rPr>
    </w:lvl>
    <w:lvl w:ilvl="1" w:tplc="056A1E26" w:tentative="1">
      <w:start w:val="1"/>
      <w:numFmt w:val="bullet"/>
      <w:lvlText w:val="▪"/>
      <w:lvlJc w:val="left"/>
      <w:pPr>
        <w:tabs>
          <w:tab w:val="num" w:pos="1440"/>
        </w:tabs>
        <w:ind w:left="1440" w:hanging="360"/>
      </w:pPr>
      <w:rPr>
        <w:rFonts w:ascii="Noto Sans Symbols" w:hAnsi="Noto Sans Symbols" w:hint="default"/>
      </w:rPr>
    </w:lvl>
    <w:lvl w:ilvl="2" w:tplc="DD44022E" w:tentative="1">
      <w:start w:val="1"/>
      <w:numFmt w:val="bullet"/>
      <w:lvlText w:val="▪"/>
      <w:lvlJc w:val="left"/>
      <w:pPr>
        <w:tabs>
          <w:tab w:val="num" w:pos="2160"/>
        </w:tabs>
        <w:ind w:left="2160" w:hanging="360"/>
      </w:pPr>
      <w:rPr>
        <w:rFonts w:ascii="Noto Sans Symbols" w:hAnsi="Noto Sans Symbols" w:hint="default"/>
      </w:rPr>
    </w:lvl>
    <w:lvl w:ilvl="3" w:tplc="11A2EB2E" w:tentative="1">
      <w:start w:val="1"/>
      <w:numFmt w:val="bullet"/>
      <w:lvlText w:val="▪"/>
      <w:lvlJc w:val="left"/>
      <w:pPr>
        <w:tabs>
          <w:tab w:val="num" w:pos="2880"/>
        </w:tabs>
        <w:ind w:left="2880" w:hanging="360"/>
      </w:pPr>
      <w:rPr>
        <w:rFonts w:ascii="Noto Sans Symbols" w:hAnsi="Noto Sans Symbols" w:hint="default"/>
      </w:rPr>
    </w:lvl>
    <w:lvl w:ilvl="4" w:tplc="DB62FB2C" w:tentative="1">
      <w:start w:val="1"/>
      <w:numFmt w:val="bullet"/>
      <w:lvlText w:val="▪"/>
      <w:lvlJc w:val="left"/>
      <w:pPr>
        <w:tabs>
          <w:tab w:val="num" w:pos="3600"/>
        </w:tabs>
        <w:ind w:left="3600" w:hanging="360"/>
      </w:pPr>
      <w:rPr>
        <w:rFonts w:ascii="Noto Sans Symbols" w:hAnsi="Noto Sans Symbols" w:hint="default"/>
      </w:rPr>
    </w:lvl>
    <w:lvl w:ilvl="5" w:tplc="7F24ECAC" w:tentative="1">
      <w:start w:val="1"/>
      <w:numFmt w:val="bullet"/>
      <w:lvlText w:val="▪"/>
      <w:lvlJc w:val="left"/>
      <w:pPr>
        <w:tabs>
          <w:tab w:val="num" w:pos="4320"/>
        </w:tabs>
        <w:ind w:left="4320" w:hanging="360"/>
      </w:pPr>
      <w:rPr>
        <w:rFonts w:ascii="Noto Sans Symbols" w:hAnsi="Noto Sans Symbols" w:hint="default"/>
      </w:rPr>
    </w:lvl>
    <w:lvl w:ilvl="6" w:tplc="129682B6" w:tentative="1">
      <w:start w:val="1"/>
      <w:numFmt w:val="bullet"/>
      <w:lvlText w:val="▪"/>
      <w:lvlJc w:val="left"/>
      <w:pPr>
        <w:tabs>
          <w:tab w:val="num" w:pos="5040"/>
        </w:tabs>
        <w:ind w:left="5040" w:hanging="360"/>
      </w:pPr>
      <w:rPr>
        <w:rFonts w:ascii="Noto Sans Symbols" w:hAnsi="Noto Sans Symbols" w:hint="default"/>
      </w:rPr>
    </w:lvl>
    <w:lvl w:ilvl="7" w:tplc="FB360E54" w:tentative="1">
      <w:start w:val="1"/>
      <w:numFmt w:val="bullet"/>
      <w:lvlText w:val="▪"/>
      <w:lvlJc w:val="left"/>
      <w:pPr>
        <w:tabs>
          <w:tab w:val="num" w:pos="5760"/>
        </w:tabs>
        <w:ind w:left="5760" w:hanging="360"/>
      </w:pPr>
      <w:rPr>
        <w:rFonts w:ascii="Noto Sans Symbols" w:hAnsi="Noto Sans Symbols" w:hint="default"/>
      </w:rPr>
    </w:lvl>
    <w:lvl w:ilvl="8" w:tplc="F1C6DC12" w:tentative="1">
      <w:start w:val="1"/>
      <w:numFmt w:val="bullet"/>
      <w:lvlText w:val="▪"/>
      <w:lvlJc w:val="left"/>
      <w:pPr>
        <w:tabs>
          <w:tab w:val="num" w:pos="6480"/>
        </w:tabs>
        <w:ind w:left="6480" w:hanging="360"/>
      </w:pPr>
      <w:rPr>
        <w:rFonts w:ascii="Noto Sans Symbols" w:hAnsi="Noto Sans Symbols" w:hint="default"/>
      </w:rPr>
    </w:lvl>
  </w:abstractNum>
  <w:abstractNum w:abstractNumId="12"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20EE4"/>
    <w:multiLevelType w:val="multilevel"/>
    <w:tmpl w:val="E612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79D3966"/>
    <w:multiLevelType w:val="multilevel"/>
    <w:tmpl w:val="8D02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553D27"/>
    <w:multiLevelType w:val="multilevel"/>
    <w:tmpl w:val="6EC4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B342E0"/>
    <w:multiLevelType w:val="multilevel"/>
    <w:tmpl w:val="7974C2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20" w15:restartNumberingAfterBreak="0">
    <w:nsid w:val="3B6B2821"/>
    <w:multiLevelType w:val="hybridMultilevel"/>
    <w:tmpl w:val="533EF4F8"/>
    <w:lvl w:ilvl="0" w:tplc="4F446BEC">
      <w:start w:val="1"/>
      <w:numFmt w:val="bullet"/>
      <w:lvlText w:val="▪"/>
      <w:lvlJc w:val="left"/>
      <w:pPr>
        <w:tabs>
          <w:tab w:val="num" w:pos="720"/>
        </w:tabs>
        <w:ind w:left="720" w:hanging="360"/>
      </w:pPr>
      <w:rPr>
        <w:rFonts w:ascii="Noto Sans Symbols" w:hAnsi="Noto Sans Symbol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21" w15:restartNumberingAfterBreak="0">
    <w:nsid w:val="3BA9021B"/>
    <w:multiLevelType w:val="hybridMultilevel"/>
    <w:tmpl w:val="E19CA1F6"/>
    <w:lvl w:ilvl="0" w:tplc="4F446BEC">
      <w:start w:val="1"/>
      <w:numFmt w:val="bullet"/>
      <w:lvlText w:val="▪"/>
      <w:lvlJc w:val="left"/>
      <w:pPr>
        <w:ind w:left="720" w:hanging="360"/>
      </w:pPr>
      <w:rPr>
        <w:rFonts w:ascii="Noto Sans Symbols" w:hAnsi="Noto Sans Symbol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EA52F3"/>
    <w:multiLevelType w:val="hybridMultilevel"/>
    <w:tmpl w:val="F6940E56"/>
    <w:lvl w:ilvl="0" w:tplc="4F446BEC">
      <w:start w:val="1"/>
      <w:numFmt w:val="bullet"/>
      <w:lvlText w:val="▪"/>
      <w:lvlJc w:val="left"/>
      <w:pPr>
        <w:ind w:left="720" w:hanging="360"/>
      </w:pPr>
      <w:rPr>
        <w:rFonts w:ascii="Noto Sans Symbols" w:hAnsi="Noto Sans Symbol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6"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53032A"/>
    <w:multiLevelType w:val="multilevel"/>
    <w:tmpl w:val="0208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9439D6"/>
    <w:multiLevelType w:val="multilevel"/>
    <w:tmpl w:val="12F248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CD62EBA"/>
    <w:multiLevelType w:val="multilevel"/>
    <w:tmpl w:val="C7F8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C54857"/>
    <w:multiLevelType w:val="multilevel"/>
    <w:tmpl w:val="E5C2C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793123B"/>
    <w:multiLevelType w:val="hybridMultilevel"/>
    <w:tmpl w:val="09E88C56"/>
    <w:lvl w:ilvl="0" w:tplc="384ACF6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num w:numId="1" w16cid:durableId="635993857">
    <w:abstractNumId w:val="15"/>
  </w:num>
  <w:num w:numId="2" w16cid:durableId="1664357210">
    <w:abstractNumId w:val="30"/>
  </w:num>
  <w:num w:numId="3" w16cid:durableId="1952317760">
    <w:abstractNumId w:val="3"/>
  </w:num>
  <w:num w:numId="4" w16cid:durableId="43601034">
    <w:abstractNumId w:val="25"/>
  </w:num>
  <w:num w:numId="5" w16cid:durableId="1298418787">
    <w:abstractNumId w:val="29"/>
  </w:num>
  <w:num w:numId="6" w16cid:durableId="589896999">
    <w:abstractNumId w:val="6"/>
  </w:num>
  <w:num w:numId="7" w16cid:durableId="1329792399">
    <w:abstractNumId w:val="34"/>
  </w:num>
  <w:num w:numId="8" w16cid:durableId="1416588226">
    <w:abstractNumId w:val="12"/>
  </w:num>
  <w:num w:numId="9" w16cid:durableId="1518693640">
    <w:abstractNumId w:val="31"/>
  </w:num>
  <w:num w:numId="10" w16cid:durableId="325982654">
    <w:abstractNumId w:val="26"/>
  </w:num>
  <w:num w:numId="11" w16cid:durableId="967122959">
    <w:abstractNumId w:val="13"/>
  </w:num>
  <w:num w:numId="12" w16cid:durableId="633411205">
    <w:abstractNumId w:val="36"/>
  </w:num>
  <w:num w:numId="13" w16cid:durableId="1121459993">
    <w:abstractNumId w:val="28"/>
  </w:num>
  <w:num w:numId="14" w16cid:durableId="1387873147">
    <w:abstractNumId w:val="26"/>
  </w:num>
  <w:num w:numId="15" w16cid:durableId="223298328">
    <w:abstractNumId w:val="23"/>
  </w:num>
  <w:num w:numId="16" w16cid:durableId="1694725884">
    <w:abstractNumId w:val="37"/>
  </w:num>
  <w:num w:numId="17" w16cid:durableId="161043094">
    <w:abstractNumId w:val="19"/>
  </w:num>
  <w:num w:numId="18" w16cid:durableId="1579628078">
    <w:abstractNumId w:val="22"/>
  </w:num>
  <w:num w:numId="19" w16cid:durableId="1815945954">
    <w:abstractNumId w:val="20"/>
  </w:num>
  <w:num w:numId="20" w16cid:durableId="1673724815">
    <w:abstractNumId w:val="32"/>
  </w:num>
  <w:num w:numId="21" w16cid:durableId="828440757">
    <w:abstractNumId w:val="21"/>
  </w:num>
  <w:num w:numId="22" w16cid:durableId="1493715566">
    <w:abstractNumId w:val="24"/>
  </w:num>
  <w:num w:numId="23" w16cid:durableId="1998654327">
    <w:abstractNumId w:val="35"/>
  </w:num>
  <w:num w:numId="24" w16cid:durableId="949167831">
    <w:abstractNumId w:val="2"/>
  </w:num>
  <w:num w:numId="25" w16cid:durableId="238833547">
    <w:abstractNumId w:val="14"/>
  </w:num>
  <w:num w:numId="26" w16cid:durableId="991252833">
    <w:abstractNumId w:val="17"/>
  </w:num>
  <w:num w:numId="27" w16cid:durableId="162547421">
    <w:abstractNumId w:val="33"/>
  </w:num>
  <w:num w:numId="28" w16cid:durableId="354117116">
    <w:abstractNumId w:val="16"/>
  </w:num>
  <w:num w:numId="29" w16cid:durableId="2121297365">
    <w:abstractNumId w:val="7"/>
  </w:num>
  <w:num w:numId="30" w16cid:durableId="1052117061">
    <w:abstractNumId w:val="27"/>
  </w:num>
  <w:num w:numId="31" w16cid:durableId="1437560461">
    <w:abstractNumId w:val="5"/>
  </w:num>
  <w:num w:numId="32" w16cid:durableId="201403550">
    <w:abstractNumId w:val="9"/>
  </w:num>
  <w:num w:numId="33" w16cid:durableId="101656944">
    <w:abstractNumId w:val="8"/>
  </w:num>
  <w:num w:numId="34" w16cid:durableId="1518690089">
    <w:abstractNumId w:val="18"/>
  </w:num>
  <w:num w:numId="35" w16cid:durableId="80638274">
    <w:abstractNumId w:val="1"/>
  </w:num>
  <w:num w:numId="36" w16cid:durableId="1231694009">
    <w:abstractNumId w:val="10"/>
  </w:num>
  <w:num w:numId="37" w16cid:durableId="1691294388">
    <w:abstractNumId w:val="0"/>
  </w:num>
  <w:num w:numId="38" w16cid:durableId="210655493">
    <w:abstractNumId w:val="4"/>
  </w:num>
  <w:num w:numId="39" w16cid:durableId="2122332702">
    <w:abstractNumId w:val="11"/>
  </w:num>
  <w:num w:numId="40" w16cid:durableId="36413379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776"/>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045D"/>
    <w:rsid w:val="000413E7"/>
    <w:rsid w:val="0004208B"/>
    <w:rsid w:val="00042F5F"/>
    <w:rsid w:val="000430E0"/>
    <w:rsid w:val="00043278"/>
    <w:rsid w:val="00043F95"/>
    <w:rsid w:val="0004659F"/>
    <w:rsid w:val="0004665A"/>
    <w:rsid w:val="00046F14"/>
    <w:rsid w:val="000471C0"/>
    <w:rsid w:val="00053AB9"/>
    <w:rsid w:val="00054427"/>
    <w:rsid w:val="0005504A"/>
    <w:rsid w:val="000626CA"/>
    <w:rsid w:val="00062BA4"/>
    <w:rsid w:val="000632DA"/>
    <w:rsid w:val="00064769"/>
    <w:rsid w:val="00064E48"/>
    <w:rsid w:val="0006773B"/>
    <w:rsid w:val="00067EFB"/>
    <w:rsid w:val="000710C4"/>
    <w:rsid w:val="0007132B"/>
    <w:rsid w:val="00075914"/>
    <w:rsid w:val="00076129"/>
    <w:rsid w:val="000761CC"/>
    <w:rsid w:val="00092FBF"/>
    <w:rsid w:val="0009773C"/>
    <w:rsid w:val="000A012F"/>
    <w:rsid w:val="000A32B8"/>
    <w:rsid w:val="000A44EF"/>
    <w:rsid w:val="000A77D6"/>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3AF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445F"/>
    <w:rsid w:val="00124513"/>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A6"/>
    <w:rsid w:val="001539D8"/>
    <w:rsid w:val="00154994"/>
    <w:rsid w:val="00154B21"/>
    <w:rsid w:val="00156C33"/>
    <w:rsid w:val="001571A8"/>
    <w:rsid w:val="00157259"/>
    <w:rsid w:val="00161105"/>
    <w:rsid w:val="00162093"/>
    <w:rsid w:val="0016317A"/>
    <w:rsid w:val="00163BBF"/>
    <w:rsid w:val="00166B8C"/>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5F88"/>
    <w:rsid w:val="001E7EB1"/>
    <w:rsid w:val="001F0E85"/>
    <w:rsid w:val="001F1494"/>
    <w:rsid w:val="001F40EA"/>
    <w:rsid w:val="001F45BD"/>
    <w:rsid w:val="001F7AB5"/>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27450"/>
    <w:rsid w:val="002304A6"/>
    <w:rsid w:val="00231668"/>
    <w:rsid w:val="002327AF"/>
    <w:rsid w:val="00232E41"/>
    <w:rsid w:val="002334CA"/>
    <w:rsid w:val="002335A8"/>
    <w:rsid w:val="00234325"/>
    <w:rsid w:val="0024023D"/>
    <w:rsid w:val="00240996"/>
    <w:rsid w:val="00242C76"/>
    <w:rsid w:val="002434B7"/>
    <w:rsid w:val="002444AE"/>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1774"/>
    <w:rsid w:val="002937C3"/>
    <w:rsid w:val="00295DEF"/>
    <w:rsid w:val="00296835"/>
    <w:rsid w:val="00297FA1"/>
    <w:rsid w:val="002A0881"/>
    <w:rsid w:val="002A1D2F"/>
    <w:rsid w:val="002A33B3"/>
    <w:rsid w:val="002A5E8D"/>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7540"/>
    <w:rsid w:val="002D7F3E"/>
    <w:rsid w:val="002E1034"/>
    <w:rsid w:val="002E7805"/>
    <w:rsid w:val="002E7942"/>
    <w:rsid w:val="002F22EA"/>
    <w:rsid w:val="002F2ED1"/>
    <w:rsid w:val="002F321C"/>
    <w:rsid w:val="002F3F91"/>
    <w:rsid w:val="002F5734"/>
    <w:rsid w:val="002F5AA8"/>
    <w:rsid w:val="003010C1"/>
    <w:rsid w:val="00304558"/>
    <w:rsid w:val="0030505C"/>
    <w:rsid w:val="00305065"/>
    <w:rsid w:val="003051BB"/>
    <w:rsid w:val="003054E9"/>
    <w:rsid w:val="003054EF"/>
    <w:rsid w:val="00310474"/>
    <w:rsid w:val="00312B3B"/>
    <w:rsid w:val="00313940"/>
    <w:rsid w:val="00315F28"/>
    <w:rsid w:val="00316D05"/>
    <w:rsid w:val="00320BA4"/>
    <w:rsid w:val="003210BC"/>
    <w:rsid w:val="00326477"/>
    <w:rsid w:val="00326C01"/>
    <w:rsid w:val="00327555"/>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5F14"/>
    <w:rsid w:val="003671A2"/>
    <w:rsid w:val="003710A3"/>
    <w:rsid w:val="003726F6"/>
    <w:rsid w:val="00373A09"/>
    <w:rsid w:val="00375C8B"/>
    <w:rsid w:val="003762A6"/>
    <w:rsid w:val="0037686C"/>
    <w:rsid w:val="00376C4E"/>
    <w:rsid w:val="003802B1"/>
    <w:rsid w:val="00382BC3"/>
    <w:rsid w:val="003853B2"/>
    <w:rsid w:val="00385D77"/>
    <w:rsid w:val="00386B8F"/>
    <w:rsid w:val="00387975"/>
    <w:rsid w:val="00387DD1"/>
    <w:rsid w:val="0039069A"/>
    <w:rsid w:val="00394074"/>
    <w:rsid w:val="003953C0"/>
    <w:rsid w:val="003A348D"/>
    <w:rsid w:val="003A4064"/>
    <w:rsid w:val="003A40DE"/>
    <w:rsid w:val="003A5FDA"/>
    <w:rsid w:val="003A634B"/>
    <w:rsid w:val="003A63A1"/>
    <w:rsid w:val="003A6594"/>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6BCC"/>
    <w:rsid w:val="003D7D8F"/>
    <w:rsid w:val="003E37CC"/>
    <w:rsid w:val="003E3C09"/>
    <w:rsid w:val="003E4BA3"/>
    <w:rsid w:val="003E6501"/>
    <w:rsid w:val="003E67EB"/>
    <w:rsid w:val="003E6D22"/>
    <w:rsid w:val="003F1641"/>
    <w:rsid w:val="003F21CF"/>
    <w:rsid w:val="003F29CE"/>
    <w:rsid w:val="003F4748"/>
    <w:rsid w:val="0040065E"/>
    <w:rsid w:val="0040096C"/>
    <w:rsid w:val="00401394"/>
    <w:rsid w:val="00402AB1"/>
    <w:rsid w:val="00403519"/>
    <w:rsid w:val="004041AD"/>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34E93"/>
    <w:rsid w:val="004353E3"/>
    <w:rsid w:val="004429B9"/>
    <w:rsid w:val="00442E71"/>
    <w:rsid w:val="00444464"/>
    <w:rsid w:val="00444B7A"/>
    <w:rsid w:val="00444FA1"/>
    <w:rsid w:val="00445278"/>
    <w:rsid w:val="00452807"/>
    <w:rsid w:val="004567E9"/>
    <w:rsid w:val="00456899"/>
    <w:rsid w:val="004611AE"/>
    <w:rsid w:val="00461DC9"/>
    <w:rsid w:val="00462072"/>
    <w:rsid w:val="00464992"/>
    <w:rsid w:val="00464DBC"/>
    <w:rsid w:val="00465AD7"/>
    <w:rsid w:val="00465F7F"/>
    <w:rsid w:val="004713B2"/>
    <w:rsid w:val="00472CFC"/>
    <w:rsid w:val="00472FCD"/>
    <w:rsid w:val="004760FE"/>
    <w:rsid w:val="00476FCE"/>
    <w:rsid w:val="0048049B"/>
    <w:rsid w:val="00480D22"/>
    <w:rsid w:val="00484A66"/>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C64CC"/>
    <w:rsid w:val="004D49BD"/>
    <w:rsid w:val="004D4D31"/>
    <w:rsid w:val="004D5600"/>
    <w:rsid w:val="004D614F"/>
    <w:rsid w:val="004E0292"/>
    <w:rsid w:val="004E24DB"/>
    <w:rsid w:val="004E5400"/>
    <w:rsid w:val="004E67B8"/>
    <w:rsid w:val="004E73E7"/>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670"/>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87758"/>
    <w:rsid w:val="00587CDC"/>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B7904"/>
    <w:rsid w:val="005C1B46"/>
    <w:rsid w:val="005C3E80"/>
    <w:rsid w:val="005C6084"/>
    <w:rsid w:val="005C6A70"/>
    <w:rsid w:val="005D0B37"/>
    <w:rsid w:val="005D0DD0"/>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9B1"/>
    <w:rsid w:val="005F2A2D"/>
    <w:rsid w:val="005F2C4E"/>
    <w:rsid w:val="005F2F66"/>
    <w:rsid w:val="005F3240"/>
    <w:rsid w:val="005F3EEA"/>
    <w:rsid w:val="005F43A9"/>
    <w:rsid w:val="005F6BBD"/>
    <w:rsid w:val="006001EB"/>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67810"/>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924"/>
    <w:rsid w:val="00697CB4"/>
    <w:rsid w:val="006A0BD5"/>
    <w:rsid w:val="006A0F36"/>
    <w:rsid w:val="006A2A29"/>
    <w:rsid w:val="006A4F8C"/>
    <w:rsid w:val="006A5E58"/>
    <w:rsid w:val="006B29FB"/>
    <w:rsid w:val="006B3541"/>
    <w:rsid w:val="006B428E"/>
    <w:rsid w:val="006B6DBE"/>
    <w:rsid w:val="006B794E"/>
    <w:rsid w:val="006C2B5A"/>
    <w:rsid w:val="006C68A1"/>
    <w:rsid w:val="006C7B55"/>
    <w:rsid w:val="006C7DDD"/>
    <w:rsid w:val="006D20D0"/>
    <w:rsid w:val="006D2B74"/>
    <w:rsid w:val="006D3313"/>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15"/>
    <w:rsid w:val="00716B67"/>
    <w:rsid w:val="00723F52"/>
    <w:rsid w:val="00724345"/>
    <w:rsid w:val="007245B0"/>
    <w:rsid w:val="007247FC"/>
    <w:rsid w:val="00724A89"/>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1CD8"/>
    <w:rsid w:val="00753173"/>
    <w:rsid w:val="00753725"/>
    <w:rsid w:val="00754778"/>
    <w:rsid w:val="0075508D"/>
    <w:rsid w:val="007560AE"/>
    <w:rsid w:val="00757EC7"/>
    <w:rsid w:val="00760054"/>
    <w:rsid w:val="00760C81"/>
    <w:rsid w:val="007642DD"/>
    <w:rsid w:val="00765A07"/>
    <w:rsid w:val="00765D10"/>
    <w:rsid w:val="00766274"/>
    <w:rsid w:val="00766B13"/>
    <w:rsid w:val="00767237"/>
    <w:rsid w:val="00770F8E"/>
    <w:rsid w:val="00771A08"/>
    <w:rsid w:val="0077220C"/>
    <w:rsid w:val="00772833"/>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0DEB"/>
    <w:rsid w:val="00791F0E"/>
    <w:rsid w:val="00793826"/>
    <w:rsid w:val="00794ADE"/>
    <w:rsid w:val="00795890"/>
    <w:rsid w:val="00795C03"/>
    <w:rsid w:val="007978C7"/>
    <w:rsid w:val="007A1C4A"/>
    <w:rsid w:val="007A3038"/>
    <w:rsid w:val="007A3359"/>
    <w:rsid w:val="007A4FAB"/>
    <w:rsid w:val="007B01A8"/>
    <w:rsid w:val="007B01F6"/>
    <w:rsid w:val="007B04AF"/>
    <w:rsid w:val="007B0FF1"/>
    <w:rsid w:val="007B1A59"/>
    <w:rsid w:val="007B1E60"/>
    <w:rsid w:val="007B32AF"/>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27C7"/>
    <w:rsid w:val="007E5791"/>
    <w:rsid w:val="007E6C53"/>
    <w:rsid w:val="007E738A"/>
    <w:rsid w:val="007F2A69"/>
    <w:rsid w:val="007F2E64"/>
    <w:rsid w:val="007F481E"/>
    <w:rsid w:val="007F5B88"/>
    <w:rsid w:val="007F67CA"/>
    <w:rsid w:val="007F7180"/>
    <w:rsid w:val="00801A4E"/>
    <w:rsid w:val="008023A8"/>
    <w:rsid w:val="00803ACE"/>
    <w:rsid w:val="00806EE8"/>
    <w:rsid w:val="00811DD8"/>
    <w:rsid w:val="00812572"/>
    <w:rsid w:val="008129E0"/>
    <w:rsid w:val="00812A07"/>
    <w:rsid w:val="008134E6"/>
    <w:rsid w:val="0081550C"/>
    <w:rsid w:val="00816F44"/>
    <w:rsid w:val="00817FCD"/>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3224"/>
    <w:rsid w:val="008443B1"/>
    <w:rsid w:val="00844FED"/>
    <w:rsid w:val="008458E1"/>
    <w:rsid w:val="0085072B"/>
    <w:rsid w:val="00851B84"/>
    <w:rsid w:val="00853911"/>
    <w:rsid w:val="00857088"/>
    <w:rsid w:val="00864BE4"/>
    <w:rsid w:val="00865534"/>
    <w:rsid w:val="00865A3A"/>
    <w:rsid w:val="008701DD"/>
    <w:rsid w:val="00871134"/>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2E79"/>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2228"/>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2AC6"/>
    <w:rsid w:val="00933B2A"/>
    <w:rsid w:val="00933EFE"/>
    <w:rsid w:val="009356B1"/>
    <w:rsid w:val="009360C8"/>
    <w:rsid w:val="00937215"/>
    <w:rsid w:val="009401D9"/>
    <w:rsid w:val="009425E0"/>
    <w:rsid w:val="009455E7"/>
    <w:rsid w:val="00946C2B"/>
    <w:rsid w:val="00950DF4"/>
    <w:rsid w:val="0095320E"/>
    <w:rsid w:val="00953C7C"/>
    <w:rsid w:val="00954CD8"/>
    <w:rsid w:val="00954D48"/>
    <w:rsid w:val="00963D4A"/>
    <w:rsid w:val="00964314"/>
    <w:rsid w:val="00967915"/>
    <w:rsid w:val="00970B3F"/>
    <w:rsid w:val="0097398D"/>
    <w:rsid w:val="00974AA0"/>
    <w:rsid w:val="00976355"/>
    <w:rsid w:val="00977DFA"/>
    <w:rsid w:val="00977F17"/>
    <w:rsid w:val="00983E05"/>
    <w:rsid w:val="00984B98"/>
    <w:rsid w:val="00984F2F"/>
    <w:rsid w:val="009859CC"/>
    <w:rsid w:val="0098696B"/>
    <w:rsid w:val="00987986"/>
    <w:rsid w:val="00990373"/>
    <w:rsid w:val="00990BA6"/>
    <w:rsid w:val="00992635"/>
    <w:rsid w:val="00992BE0"/>
    <w:rsid w:val="00995B63"/>
    <w:rsid w:val="00996D38"/>
    <w:rsid w:val="009A0F91"/>
    <w:rsid w:val="009A1D5F"/>
    <w:rsid w:val="009A31B6"/>
    <w:rsid w:val="009A3856"/>
    <w:rsid w:val="009A52F9"/>
    <w:rsid w:val="009A58E5"/>
    <w:rsid w:val="009A7ABA"/>
    <w:rsid w:val="009A7DA8"/>
    <w:rsid w:val="009B723C"/>
    <w:rsid w:val="009B7AAC"/>
    <w:rsid w:val="009C1E04"/>
    <w:rsid w:val="009C1F71"/>
    <w:rsid w:val="009C61D1"/>
    <w:rsid w:val="009C6797"/>
    <w:rsid w:val="009C6B03"/>
    <w:rsid w:val="009C79F6"/>
    <w:rsid w:val="009D23A2"/>
    <w:rsid w:val="009D255A"/>
    <w:rsid w:val="009D2D89"/>
    <w:rsid w:val="009D7719"/>
    <w:rsid w:val="009E1372"/>
    <w:rsid w:val="009E2C64"/>
    <w:rsid w:val="009E5B62"/>
    <w:rsid w:val="009E6A95"/>
    <w:rsid w:val="009E7463"/>
    <w:rsid w:val="009F06BD"/>
    <w:rsid w:val="009F09AC"/>
    <w:rsid w:val="009F33CE"/>
    <w:rsid w:val="009F369E"/>
    <w:rsid w:val="009F3976"/>
    <w:rsid w:val="009F4197"/>
    <w:rsid w:val="009F5009"/>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66C4"/>
    <w:rsid w:val="00A16CE5"/>
    <w:rsid w:val="00A17F6F"/>
    <w:rsid w:val="00A20CF5"/>
    <w:rsid w:val="00A24043"/>
    <w:rsid w:val="00A24CF8"/>
    <w:rsid w:val="00A335EA"/>
    <w:rsid w:val="00A33620"/>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6464"/>
    <w:rsid w:val="00A572EE"/>
    <w:rsid w:val="00A575C1"/>
    <w:rsid w:val="00A575E1"/>
    <w:rsid w:val="00A60E54"/>
    <w:rsid w:val="00A6112E"/>
    <w:rsid w:val="00A61D6A"/>
    <w:rsid w:val="00A63198"/>
    <w:rsid w:val="00A637DD"/>
    <w:rsid w:val="00A646C7"/>
    <w:rsid w:val="00A64879"/>
    <w:rsid w:val="00A65A52"/>
    <w:rsid w:val="00A660CE"/>
    <w:rsid w:val="00A6629C"/>
    <w:rsid w:val="00A66E25"/>
    <w:rsid w:val="00A67B10"/>
    <w:rsid w:val="00A70112"/>
    <w:rsid w:val="00A71790"/>
    <w:rsid w:val="00A72710"/>
    <w:rsid w:val="00A7492E"/>
    <w:rsid w:val="00A76FCC"/>
    <w:rsid w:val="00A77A4E"/>
    <w:rsid w:val="00A83C93"/>
    <w:rsid w:val="00A851C6"/>
    <w:rsid w:val="00A86B5B"/>
    <w:rsid w:val="00A90D5E"/>
    <w:rsid w:val="00A91174"/>
    <w:rsid w:val="00A918A2"/>
    <w:rsid w:val="00A93E63"/>
    <w:rsid w:val="00A9664A"/>
    <w:rsid w:val="00A97A69"/>
    <w:rsid w:val="00AA1AB1"/>
    <w:rsid w:val="00AA3525"/>
    <w:rsid w:val="00AA601B"/>
    <w:rsid w:val="00AA66D8"/>
    <w:rsid w:val="00AB0A30"/>
    <w:rsid w:val="00AB3F14"/>
    <w:rsid w:val="00AB5410"/>
    <w:rsid w:val="00AB5B0E"/>
    <w:rsid w:val="00AB68D2"/>
    <w:rsid w:val="00AB6C41"/>
    <w:rsid w:val="00AC0A4F"/>
    <w:rsid w:val="00AC26C2"/>
    <w:rsid w:val="00AC4639"/>
    <w:rsid w:val="00AD1C70"/>
    <w:rsid w:val="00AD4AA6"/>
    <w:rsid w:val="00AD6D20"/>
    <w:rsid w:val="00AD75BB"/>
    <w:rsid w:val="00AE0D00"/>
    <w:rsid w:val="00AE158F"/>
    <w:rsid w:val="00AE17CB"/>
    <w:rsid w:val="00AE2431"/>
    <w:rsid w:val="00AE3641"/>
    <w:rsid w:val="00AE418E"/>
    <w:rsid w:val="00AE4F3C"/>
    <w:rsid w:val="00AF1C71"/>
    <w:rsid w:val="00AF3D0C"/>
    <w:rsid w:val="00AF66D9"/>
    <w:rsid w:val="00AF72A8"/>
    <w:rsid w:val="00AF7DB9"/>
    <w:rsid w:val="00AF7F02"/>
    <w:rsid w:val="00B008FC"/>
    <w:rsid w:val="00B018C5"/>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924"/>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3CB"/>
    <w:rsid w:val="00B949D1"/>
    <w:rsid w:val="00B9531B"/>
    <w:rsid w:val="00BA0367"/>
    <w:rsid w:val="00BA1520"/>
    <w:rsid w:val="00BA2007"/>
    <w:rsid w:val="00BA2A1B"/>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284B"/>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29F"/>
    <w:rsid w:val="00CA26FF"/>
    <w:rsid w:val="00CA3C22"/>
    <w:rsid w:val="00CA5D8D"/>
    <w:rsid w:val="00CA7296"/>
    <w:rsid w:val="00CB017C"/>
    <w:rsid w:val="00CB2378"/>
    <w:rsid w:val="00CC01AB"/>
    <w:rsid w:val="00CC0A1A"/>
    <w:rsid w:val="00CC18DA"/>
    <w:rsid w:val="00CD127E"/>
    <w:rsid w:val="00CD24E3"/>
    <w:rsid w:val="00CD2DCC"/>
    <w:rsid w:val="00CD3E0B"/>
    <w:rsid w:val="00CE27CB"/>
    <w:rsid w:val="00CE27CF"/>
    <w:rsid w:val="00CE35DF"/>
    <w:rsid w:val="00CE3A76"/>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5886"/>
    <w:rsid w:val="00D262B6"/>
    <w:rsid w:val="00D304D8"/>
    <w:rsid w:val="00D315E2"/>
    <w:rsid w:val="00D32B4C"/>
    <w:rsid w:val="00D33B26"/>
    <w:rsid w:val="00D42520"/>
    <w:rsid w:val="00D46425"/>
    <w:rsid w:val="00D504C3"/>
    <w:rsid w:val="00D57B63"/>
    <w:rsid w:val="00D61027"/>
    <w:rsid w:val="00D6380D"/>
    <w:rsid w:val="00D63B12"/>
    <w:rsid w:val="00D646CE"/>
    <w:rsid w:val="00D64F00"/>
    <w:rsid w:val="00D66420"/>
    <w:rsid w:val="00D6767A"/>
    <w:rsid w:val="00D67D61"/>
    <w:rsid w:val="00D7300E"/>
    <w:rsid w:val="00D7423F"/>
    <w:rsid w:val="00D76204"/>
    <w:rsid w:val="00D77618"/>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C6B24"/>
    <w:rsid w:val="00DD154A"/>
    <w:rsid w:val="00DD20E2"/>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23EE"/>
    <w:rsid w:val="00E24604"/>
    <w:rsid w:val="00E273D9"/>
    <w:rsid w:val="00E31426"/>
    <w:rsid w:val="00E33B44"/>
    <w:rsid w:val="00E50D09"/>
    <w:rsid w:val="00E52709"/>
    <w:rsid w:val="00E53623"/>
    <w:rsid w:val="00E563A2"/>
    <w:rsid w:val="00E62B36"/>
    <w:rsid w:val="00E6490E"/>
    <w:rsid w:val="00E64FCE"/>
    <w:rsid w:val="00E65C41"/>
    <w:rsid w:val="00E665BE"/>
    <w:rsid w:val="00E67FEF"/>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57D1"/>
    <w:rsid w:val="00EA62B9"/>
    <w:rsid w:val="00EA6825"/>
    <w:rsid w:val="00EB0737"/>
    <w:rsid w:val="00EB0B62"/>
    <w:rsid w:val="00EB0FEA"/>
    <w:rsid w:val="00EB40EA"/>
    <w:rsid w:val="00EB4C28"/>
    <w:rsid w:val="00EB7292"/>
    <w:rsid w:val="00EC01C0"/>
    <w:rsid w:val="00EC08A0"/>
    <w:rsid w:val="00EC1E46"/>
    <w:rsid w:val="00EC42BA"/>
    <w:rsid w:val="00EC6E6F"/>
    <w:rsid w:val="00ED0AC1"/>
    <w:rsid w:val="00ED15D9"/>
    <w:rsid w:val="00ED3AFB"/>
    <w:rsid w:val="00ED4A55"/>
    <w:rsid w:val="00ED5324"/>
    <w:rsid w:val="00ED6BC6"/>
    <w:rsid w:val="00ED78EB"/>
    <w:rsid w:val="00EE02E7"/>
    <w:rsid w:val="00EE3718"/>
    <w:rsid w:val="00EE41C6"/>
    <w:rsid w:val="00EE467D"/>
    <w:rsid w:val="00EF56E4"/>
    <w:rsid w:val="00EF74E7"/>
    <w:rsid w:val="00F00F23"/>
    <w:rsid w:val="00F04839"/>
    <w:rsid w:val="00F06534"/>
    <w:rsid w:val="00F06CEB"/>
    <w:rsid w:val="00F06D44"/>
    <w:rsid w:val="00F071ED"/>
    <w:rsid w:val="00F15313"/>
    <w:rsid w:val="00F15614"/>
    <w:rsid w:val="00F163A4"/>
    <w:rsid w:val="00F173BA"/>
    <w:rsid w:val="00F1785F"/>
    <w:rsid w:val="00F21727"/>
    <w:rsid w:val="00F23212"/>
    <w:rsid w:val="00F24FDB"/>
    <w:rsid w:val="00F31D61"/>
    <w:rsid w:val="00F345FE"/>
    <w:rsid w:val="00F34831"/>
    <w:rsid w:val="00F34A5F"/>
    <w:rsid w:val="00F34C09"/>
    <w:rsid w:val="00F36168"/>
    <w:rsid w:val="00F36E35"/>
    <w:rsid w:val="00F4045E"/>
    <w:rsid w:val="00F40E85"/>
    <w:rsid w:val="00F450A4"/>
    <w:rsid w:val="00F46587"/>
    <w:rsid w:val="00F4658D"/>
    <w:rsid w:val="00F50102"/>
    <w:rsid w:val="00F510E9"/>
    <w:rsid w:val="00F56BE3"/>
    <w:rsid w:val="00F56D0E"/>
    <w:rsid w:val="00F56FDE"/>
    <w:rsid w:val="00F61DA0"/>
    <w:rsid w:val="00F63305"/>
    <w:rsid w:val="00F65567"/>
    <w:rsid w:val="00F674D5"/>
    <w:rsid w:val="00F7145F"/>
    <w:rsid w:val="00F753D3"/>
    <w:rsid w:val="00F75F95"/>
    <w:rsid w:val="00F777DE"/>
    <w:rsid w:val="00F77843"/>
    <w:rsid w:val="00F80054"/>
    <w:rsid w:val="00F8049A"/>
    <w:rsid w:val="00F82079"/>
    <w:rsid w:val="00F826EE"/>
    <w:rsid w:val="00F82B81"/>
    <w:rsid w:val="00F84CBE"/>
    <w:rsid w:val="00F860FD"/>
    <w:rsid w:val="00F90638"/>
    <w:rsid w:val="00F92B5C"/>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4295"/>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4C64CC"/>
    <w:pPr>
      <w:numPr>
        <w:numId w:val="38"/>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A56464"/>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4C64CC"/>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070927130">
      <w:bodyDiv w:val="1"/>
      <w:marLeft w:val="0"/>
      <w:marRight w:val="0"/>
      <w:marTop w:val="0"/>
      <w:marBottom w:val="0"/>
      <w:divBdr>
        <w:top w:val="none" w:sz="0" w:space="0" w:color="auto"/>
        <w:left w:val="none" w:sz="0" w:space="0" w:color="auto"/>
        <w:bottom w:val="none" w:sz="0" w:space="0" w:color="auto"/>
        <w:right w:val="none" w:sz="0" w:space="0" w:color="auto"/>
      </w:divBdr>
      <w:divsChild>
        <w:div w:id="1007831320">
          <w:marLeft w:val="360"/>
          <w:marRight w:val="0"/>
          <w:marTop w:val="240"/>
          <w:marBottom w:val="0"/>
          <w:divBdr>
            <w:top w:val="none" w:sz="0" w:space="0" w:color="auto"/>
            <w:left w:val="none" w:sz="0" w:space="0" w:color="auto"/>
            <w:bottom w:val="none" w:sz="0" w:space="0" w:color="auto"/>
            <w:right w:val="none" w:sz="0" w:space="0" w:color="auto"/>
          </w:divBdr>
        </w:div>
        <w:div w:id="1563910127">
          <w:marLeft w:val="360"/>
          <w:marRight w:val="0"/>
          <w:marTop w:val="240"/>
          <w:marBottom w:val="0"/>
          <w:divBdr>
            <w:top w:val="none" w:sz="0" w:space="0" w:color="auto"/>
            <w:left w:val="none" w:sz="0" w:space="0" w:color="auto"/>
            <w:bottom w:val="none" w:sz="0" w:space="0" w:color="auto"/>
            <w:right w:val="none" w:sz="0" w:space="0" w:color="auto"/>
          </w:divBdr>
        </w:div>
        <w:div w:id="1831676058">
          <w:marLeft w:val="360"/>
          <w:marRight w:val="0"/>
          <w:marTop w:val="24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BB6A79-A960-4BC5-84F2-44EA2425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1532</Words>
  <Characters>8275</Characters>
  <Application>Microsoft Office Word</Application>
  <DocSecurity>0</DocSecurity>
  <Lines>68</Lines>
  <Paragraphs>19</Paragraphs>
  <ScaleCrop>false</ScaleCrop>
  <HeadingPairs>
    <vt:vector size="8" baseType="variant">
      <vt:variant>
        <vt:lpstr>Título</vt:lpstr>
      </vt:variant>
      <vt:variant>
        <vt:i4>1</vt:i4>
      </vt:variant>
      <vt:variant>
        <vt:lpstr>Τίτλος</vt:lpstr>
      </vt:variant>
      <vt:variant>
        <vt:i4>1</vt:i4>
      </vt:variant>
      <vt:variant>
        <vt:lpstr>Titel</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6</cp:revision>
  <cp:lastPrinted>2024-09-24T13:29:00Z</cp:lastPrinted>
  <dcterms:created xsi:type="dcterms:W3CDTF">2024-05-09T08:49:00Z</dcterms:created>
  <dcterms:modified xsi:type="dcterms:W3CDTF">2024-09-24T13:29:00Z</dcterms:modified>
  <cp:category>……</cp:category>
</cp:coreProperties>
</file>