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rsidR="002246A7" w:rsidRDefault="002246A7" w:rsidP="00937215">
      <w:pPr>
        <w:jc w:val="center"/>
        <w:rPr>
          <w:b/>
          <w:bCs w:val="0"/>
          <w:color w:val="C00000"/>
          <w:sz w:val="40"/>
          <w:szCs w:val="40"/>
          <w:lang w:val="de-DE" w:eastAsia="en-GB"/>
        </w:rPr>
      </w:pPr>
    </w:p>
    <w:p w:rsidR="00870051" w:rsidRPr="00202CF0" w:rsidRDefault="00EE1F3A">
      <w:pPr>
        <w:jc w:val="center"/>
        <w:rPr>
          <w:b/>
          <w:bCs w:val="0"/>
          <w:color w:val="C00000"/>
          <w:sz w:val="56"/>
          <w:szCs w:val="56"/>
          <w:lang w:val="es-ES" w:eastAsia="en-GB"/>
        </w:rPr>
      </w:pPr>
      <w:r w:rsidRPr="00202CF0">
        <w:rPr>
          <w:b/>
          <w:bCs w:val="0"/>
          <w:color w:val="C00000"/>
          <w:sz w:val="56"/>
          <w:szCs w:val="56"/>
          <w:lang w:val="es-ES" w:eastAsia="en-GB"/>
        </w:rPr>
        <w:t>Actividades de formación experiencial</w:t>
      </w:r>
    </w:p>
    <w:p w:rsidR="00870051" w:rsidRPr="00202CF0" w:rsidRDefault="00EE1F3A">
      <w:pPr>
        <w:jc w:val="center"/>
        <w:rPr>
          <w:sz w:val="40"/>
          <w:szCs w:val="40"/>
          <w:lang w:val="es-ES" w:eastAsia="en-GB"/>
        </w:rPr>
      </w:pPr>
      <w:r w:rsidRPr="00202CF0">
        <w:rPr>
          <w:b/>
          <w:color w:val="C00000"/>
          <w:sz w:val="40"/>
          <w:szCs w:val="40"/>
          <w:lang w:val="es-ES" w:eastAsia="en-GB"/>
        </w:rPr>
        <w:t xml:space="preserve">ETA </w:t>
      </w:r>
      <w:r w:rsidR="00731EE8" w:rsidRPr="00202CF0">
        <w:rPr>
          <w:b/>
          <w:color w:val="C00000"/>
          <w:sz w:val="40"/>
          <w:szCs w:val="40"/>
          <w:lang w:val="es-ES" w:eastAsia="en-GB"/>
        </w:rPr>
        <w:t xml:space="preserve">2 </w:t>
      </w:r>
      <w:r w:rsidR="00731EE8" w:rsidRPr="00202CF0">
        <w:rPr>
          <w:b/>
          <w:sz w:val="40"/>
          <w:szCs w:val="40"/>
          <w:lang w:val="es-ES" w:eastAsia="en-GB"/>
        </w:rPr>
        <w:br/>
      </w:r>
      <w:r w:rsidR="00572137" w:rsidRPr="00202CF0">
        <w:rPr>
          <w:sz w:val="40"/>
          <w:szCs w:val="40"/>
          <w:lang w:val="es-ES" w:eastAsia="en-GB"/>
        </w:rPr>
        <w:t>Cómo buscar y seleccionar aplicaciones de salud</w:t>
      </w:r>
    </w:p>
    <w:p w:rsidR="00937215" w:rsidRPr="00202CF0" w:rsidRDefault="00937215" w:rsidP="00776DC9">
      <w:pPr>
        <w:rPr>
          <w:b/>
          <w:bCs w:val="0"/>
          <w:color w:val="C00000"/>
          <w:sz w:val="32"/>
          <w:szCs w:val="32"/>
          <w:lang w:val="es-ES" w:eastAsia="en-GB"/>
        </w:rPr>
      </w:pPr>
    </w:p>
    <w:p w:rsidR="00870051" w:rsidRDefault="00EE1F3A">
      <w:pPr>
        <w:rPr>
          <w:b/>
          <w:bCs w:val="0"/>
          <w:color w:val="C00000"/>
          <w:sz w:val="32"/>
          <w:szCs w:val="32"/>
          <w:lang w:val="en-US" w:eastAsia="en-GB"/>
        </w:rPr>
      </w:pPr>
      <w:r w:rsidRPr="00572137">
        <w:rPr>
          <w:b/>
          <w:bCs w:val="0"/>
          <w:color w:val="C00000"/>
          <w:sz w:val="32"/>
          <w:szCs w:val="32"/>
          <w:lang w:val="en-US" w:eastAsia="en-GB"/>
        </w:rPr>
        <w:t>Autores</w:t>
      </w:r>
    </w:p>
    <w:p w:rsidR="00870051" w:rsidRDefault="00EE1F3A">
      <w:pPr>
        <w:rPr>
          <w:sz w:val="28"/>
          <w:szCs w:val="28"/>
          <w:lang w:val="de-DE" w:eastAsia="en-GB"/>
        </w:rPr>
      </w:pPr>
      <w:r w:rsidRPr="005D55E9">
        <w:rPr>
          <w:sz w:val="28"/>
          <w:szCs w:val="28"/>
          <w:lang w:val="de-DE" w:eastAsia="en-GB"/>
        </w:rPr>
        <w:t>Jenny Wielga, Westfälische Hochschule - Institut Arbeit und Technik (redactora principal)</w:t>
      </w:r>
    </w:p>
    <w:p w:rsidR="00870051" w:rsidRPr="00202CF0" w:rsidRDefault="00EE1F3A">
      <w:pPr>
        <w:rPr>
          <w:sz w:val="28"/>
          <w:szCs w:val="28"/>
          <w:lang w:val="es-ES" w:eastAsia="en-GB"/>
        </w:rPr>
      </w:pPr>
      <w:r w:rsidRPr="00202CF0">
        <w:rPr>
          <w:sz w:val="28"/>
          <w:szCs w:val="28"/>
          <w:lang w:val="es-ES" w:eastAsia="en-GB"/>
        </w:rPr>
        <w:t>Karin Drda-Kühn, media k GmbH (</w:t>
      </w:r>
      <w:r w:rsidRPr="005D55E9">
        <w:rPr>
          <w:sz w:val="28"/>
          <w:szCs w:val="28"/>
          <w:lang w:val="de-DE" w:eastAsia="en-GB"/>
        </w:rPr>
        <w:t>colaboradora</w:t>
      </w:r>
      <w:r w:rsidRPr="00202CF0">
        <w:rPr>
          <w:sz w:val="28"/>
          <w:szCs w:val="28"/>
          <w:lang w:val="es-ES" w:eastAsia="en-GB"/>
        </w:rPr>
        <w:t>)</w:t>
      </w:r>
    </w:p>
    <w:p w:rsidR="005545BE" w:rsidRPr="005D55E9" w:rsidRDefault="005545BE" w:rsidP="00A637DD">
      <w:pPr>
        <w:rPr>
          <w:sz w:val="28"/>
          <w:szCs w:val="28"/>
          <w:lang w:val="de-DE" w:eastAsia="en-GB"/>
        </w:rPr>
      </w:pPr>
    </w:p>
    <w:p w:rsidR="00870051" w:rsidRDefault="00EE1F3A">
      <w:pPr>
        <w:rPr>
          <w:sz w:val="16"/>
          <w:szCs w:val="16"/>
          <w:lang w:val="de-DE" w:eastAsia="en-GB"/>
        </w:rPr>
      </w:pPr>
      <w:r>
        <w:rPr>
          <w:noProof/>
          <w:sz w:val="16"/>
          <w:szCs w:val="16"/>
          <w:lang w:val="es-ES" w:eastAsia="es-E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rsidRPr="00202CF0" w:rsidTr="005545BE">
        <w:tc>
          <w:tcPr>
            <w:tcW w:w="3330" w:type="dxa"/>
          </w:tcPr>
          <w:p w:rsidR="00870051" w:rsidRPr="00202CF0" w:rsidRDefault="00202CF0">
            <w:pPr>
              <w:rPr>
                <w:sz w:val="16"/>
                <w:szCs w:val="16"/>
                <w:lang w:val="de-DE" w:eastAsia="en-GB"/>
              </w:rPr>
            </w:pPr>
            <w:r>
              <w:rPr>
                <w:noProof/>
                <w:lang w:val="es-ES" w:eastAsia="es-ES"/>
              </w:rPr>
              <w:drawing>
                <wp:inline distT="0" distB="0" distL="0" distR="0" wp14:anchorId="66BB686F" wp14:editId="3EA26B20">
                  <wp:extent cx="1947055" cy="408845"/>
                  <wp:effectExtent l="0" t="0" r="0" b="0"/>
                  <wp:docPr id="30"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29"/>
                          <pic:cNvPicPr>
                            <a:picLocks noChangeAspect="1"/>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947055" cy="408845"/>
                          </a:xfrm>
                          <a:prstGeom prst="rect">
                            <a:avLst/>
                          </a:prstGeom>
                        </pic:spPr>
                      </pic:pic>
                    </a:graphicData>
                  </a:graphic>
                </wp:inline>
              </w:drawing>
            </w:r>
          </w:p>
        </w:tc>
        <w:tc>
          <w:tcPr>
            <w:tcW w:w="5696" w:type="dxa"/>
          </w:tcPr>
          <w:p w:rsidR="00870051" w:rsidRPr="00202CF0" w:rsidRDefault="00EE1F3A">
            <w:pPr>
              <w:rPr>
                <w:sz w:val="16"/>
                <w:szCs w:val="16"/>
                <w:lang w:val="es-ES" w:eastAsia="en-GB"/>
              </w:rPr>
            </w:pPr>
            <w:r w:rsidRPr="00202CF0">
              <w:rPr>
                <w:sz w:val="16"/>
                <w:szCs w:val="16"/>
                <w:lang w:val="es-ES" w:eastAsia="en-GB"/>
              </w:rPr>
              <w:t>Financiado por la Unión Europea. No obstante, los puntos de vista y opiniones expresados son responsabilidad exclusi</w:t>
            </w:r>
            <w:r w:rsidRPr="00202CF0">
              <w:rPr>
                <w:sz w:val="16"/>
                <w:szCs w:val="16"/>
                <w:lang w:val="es-ES" w:eastAsia="en-GB"/>
              </w:rPr>
              <w:t>va del autor o autores y no reflejan necesariamente los de la Unión Europea o la Agencia Ejecutiva en el Ámbito Educativo y Cultural (EACEA). Ni la Unión Europea ni la EACEA pueden ser consideradas responsables de las mismas.</w:t>
            </w:r>
          </w:p>
        </w:tc>
      </w:tr>
    </w:tbl>
    <w:p w:rsidR="002600B4" w:rsidRPr="00202CF0" w:rsidRDefault="002600B4" w:rsidP="00776DC9">
      <w:pPr>
        <w:rPr>
          <w:sz w:val="16"/>
          <w:szCs w:val="16"/>
          <w:lang w:val="es-ES"/>
        </w:rPr>
      </w:pPr>
      <w:r w:rsidRPr="00202CF0">
        <w:rPr>
          <w:sz w:val="16"/>
          <w:szCs w:val="16"/>
          <w:lang w:val="es-ES"/>
        </w:rPr>
        <w:lastRenderedPageBreak/>
        <w:br w:type="page"/>
      </w:r>
    </w:p>
    <w:p w:rsidR="00476FCE" w:rsidRPr="00202CF0" w:rsidRDefault="00476FCE" w:rsidP="002600B4">
      <w:pPr>
        <w:spacing w:before="0" w:beforeAutospacing="0" w:after="160" w:afterAutospacing="0" w:line="259" w:lineRule="auto"/>
        <w:jc w:val="left"/>
        <w:rPr>
          <w:sz w:val="16"/>
          <w:szCs w:val="16"/>
          <w:lang w:val="es-ES"/>
        </w:rPr>
        <w:sectPr w:rsidR="00476FCE" w:rsidRPr="00202CF0" w:rsidSect="00465F7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pPr>
    </w:p>
    <w:p w:rsidR="002600B4" w:rsidRPr="00202CF0" w:rsidRDefault="002600B4">
      <w:pPr>
        <w:spacing w:before="0" w:beforeAutospacing="0" w:after="160" w:afterAutospacing="0" w:line="259" w:lineRule="auto"/>
        <w:jc w:val="left"/>
        <w:rPr>
          <w:lang w:val="es-ES" w:eastAsia="en-GB"/>
        </w:rPr>
      </w:pPr>
      <w:bookmarkStart w:id="2" w:name="_Hlk13583558"/>
    </w:p>
    <w:p w:rsidR="00870051" w:rsidRDefault="00EE1F3A">
      <w:pPr>
        <w:jc w:val="center"/>
        <w:rPr>
          <w:b/>
          <w:bCs w:val="0"/>
          <w:color w:val="002060"/>
          <w:lang w:val="de-DE" w:eastAsia="en-GB"/>
        </w:rPr>
      </w:pPr>
      <w:bookmarkStart w:id="3" w:name="_Hlk18139512"/>
      <w:bookmarkEnd w:id="2"/>
      <w:r w:rsidRPr="000B6B49">
        <w:rPr>
          <w:b/>
          <w:bCs w:val="0"/>
          <w:color w:val="002060"/>
          <w:lang w:val="de-DE" w:eastAsia="en-GB"/>
        </w:rPr>
        <w:t xml:space="preserve">Declaración sobre </w:t>
      </w:r>
      <w:r w:rsidR="00BE32CB" w:rsidRPr="000B6B49">
        <w:rPr>
          <w:b/>
          <w:bCs w:val="0"/>
          <w:color w:val="002060"/>
          <w:lang w:val="de-DE" w:eastAsia="en-GB"/>
        </w:rPr>
        <w:t>derechos de autor</w:t>
      </w:r>
      <w:r w:rsidRPr="000B6B49">
        <w:rPr>
          <w:b/>
          <w:bCs w:val="0"/>
          <w:color w:val="002060"/>
          <w:lang w:val="de-DE" w:eastAsia="en-GB"/>
        </w:rPr>
        <w:t>:</w:t>
      </w:r>
      <w:bookmarkEnd w:id="3"/>
    </w:p>
    <w:p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70051" w:rsidRDefault="00EE1F3A">
      <w:pPr>
        <w:jc w:val="center"/>
        <w:rPr>
          <w:lang w:val="en-US" w:eastAsia="en-GB"/>
        </w:rPr>
      </w:pPr>
      <w:r w:rsidRPr="00202CF0">
        <w:rPr>
          <w:lang w:val="es-ES"/>
        </w:rPr>
        <w:br/>
      </w:r>
      <w:r w:rsidR="00BF1E67" w:rsidRPr="00202CF0">
        <w:rPr>
          <w:lang w:val="es-ES" w:eastAsia="en-GB"/>
        </w:rPr>
        <w:t xml:space="preserve">Esta obra está bajo una Licencia Creative Commons Atribución-NoComercial-CompartirIgual 4.0 Internacional. </w:t>
      </w:r>
      <w:r w:rsidR="00BF1E67" w:rsidRPr="00BF1E67">
        <w:rPr>
          <w:lang w:val="en-US" w:eastAsia="en-GB"/>
        </w:rPr>
        <w:t>Usted es libre de:</w:t>
      </w:r>
    </w:p>
    <w:p w:rsidR="00870051" w:rsidRPr="00202CF0" w:rsidRDefault="00EE1F3A">
      <w:pPr>
        <w:pStyle w:val="Prrafodelista"/>
        <w:rPr>
          <w:lang w:val="es-ES"/>
        </w:rPr>
      </w:pPr>
      <w:r w:rsidRPr="00202CF0">
        <w:rPr>
          <w:lang w:val="es-ES"/>
        </w:rPr>
        <w:t xml:space="preserve">compartir </w:t>
      </w:r>
      <w:r w:rsidRPr="00202CF0">
        <w:rPr>
          <w:lang w:val="es-ES"/>
        </w:rPr>
        <w:t>- copiar y redistribuir el material en cualquier medio o formato</w:t>
      </w:r>
    </w:p>
    <w:p w:rsidR="00870051" w:rsidRPr="00202CF0" w:rsidRDefault="00EE1F3A">
      <w:pPr>
        <w:pStyle w:val="Prrafodelista"/>
        <w:rPr>
          <w:noProof w:val="0"/>
          <w:lang w:val="es-ES"/>
        </w:rPr>
      </w:pPr>
      <w:r w:rsidRPr="00202CF0">
        <w:rPr>
          <w:lang w:val="es-ES"/>
        </w:rPr>
        <w:t>adaptar - remezclar, transformar y construir sobre el material</w:t>
      </w:r>
    </w:p>
    <w:p w:rsidR="00870051" w:rsidRDefault="00EE1F3A">
      <w:pPr>
        <w:rPr>
          <w:color w:val="262626" w:themeColor="text1" w:themeTint="D9"/>
          <w:lang w:val="de-DE"/>
        </w:rPr>
      </w:pPr>
      <w:r w:rsidRPr="00BF1E67">
        <w:rPr>
          <w:color w:val="262626" w:themeColor="text1" w:themeTint="D9"/>
          <w:lang w:val="de-DE"/>
        </w:rPr>
        <w:t>en los siguientes términos:</w:t>
      </w:r>
    </w:p>
    <w:p w:rsidR="00870051" w:rsidRPr="00202CF0" w:rsidRDefault="00EE1F3A">
      <w:pPr>
        <w:pStyle w:val="Prrafodelista"/>
        <w:rPr>
          <w:lang w:val="es-ES"/>
        </w:rPr>
      </w:pPr>
      <w:r w:rsidRPr="00202CF0">
        <w:rPr>
          <w:lang w:val="es-ES"/>
        </w:rPr>
        <w:t xml:space="preserve">Atribución - Debe dar el crédito correspondiente, proporcionar un enlace a la licencia e indicar si </w:t>
      </w:r>
      <w:r w:rsidRPr="00202CF0">
        <w:rPr>
          <w:lang w:val="es-ES"/>
        </w:rPr>
        <w:t>se han realizado cambios. Puede hacerlo de cualquier manera razonable, pero no de forma que sugiera que el licenciante le respalda a usted o a su uso.</w:t>
      </w:r>
    </w:p>
    <w:p w:rsidR="00870051" w:rsidRPr="00202CF0" w:rsidRDefault="00EE1F3A">
      <w:pPr>
        <w:pStyle w:val="Prrafodelista"/>
        <w:rPr>
          <w:noProof w:val="0"/>
          <w:lang w:val="es-ES"/>
        </w:rPr>
      </w:pPr>
      <w:r w:rsidRPr="00202CF0">
        <w:rPr>
          <w:lang w:val="es-ES"/>
        </w:rPr>
        <w:t>No comercial - No puede utilizar el material con fines comerciales.</w:t>
      </w:r>
    </w:p>
    <w:p w:rsidR="00870051" w:rsidRPr="00202CF0" w:rsidRDefault="00EE1F3A">
      <w:pPr>
        <w:pStyle w:val="Prrafodelista"/>
        <w:rPr>
          <w:noProof w:val="0"/>
          <w:lang w:val="es-ES"/>
        </w:rPr>
      </w:pPr>
      <w:r w:rsidRPr="00202CF0">
        <w:rPr>
          <w:lang w:val="es-ES"/>
        </w:rPr>
        <w:t>ShareAlike - Si remezclas, transforma</w:t>
      </w:r>
      <w:r w:rsidRPr="00202CF0">
        <w:rPr>
          <w:lang w:val="es-ES"/>
        </w:rPr>
        <w:t>s o construyes sobre el material, debes distribuir tus contribuciones bajo la misma licencia que el original.</w:t>
      </w:r>
    </w:p>
    <w:p w:rsidR="009425E0" w:rsidRPr="00202CF0" w:rsidRDefault="00351637" w:rsidP="004C5C55">
      <w:pPr>
        <w:spacing w:before="0" w:beforeAutospacing="0" w:after="160" w:afterAutospacing="0" w:line="259" w:lineRule="auto"/>
        <w:jc w:val="left"/>
        <w:rPr>
          <w:lang w:val="es-ES"/>
        </w:rPr>
      </w:pPr>
      <w:r w:rsidRPr="00202CF0">
        <w:rPr>
          <w:lang w:val="es-E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rsidR="00870051" w:rsidRDefault="00EE1F3A">
          <w:pPr>
            <w:spacing w:line="240" w:lineRule="auto"/>
            <w:rPr>
              <w:rStyle w:val="ContentTitleChar"/>
              <w:sz w:val="28"/>
              <w:lang w:val="de-DE"/>
            </w:rPr>
          </w:pPr>
          <w:r w:rsidRPr="00770F8E">
            <w:rPr>
              <w:rStyle w:val="ContentTitleChar"/>
              <w:sz w:val="28"/>
              <w:lang w:val="de-DE"/>
            </w:rPr>
            <w:t>Contenido</w:t>
          </w:r>
        </w:p>
        <w:p w:rsidR="00870051" w:rsidRDefault="00C44DF3">
          <w:pPr>
            <w:pStyle w:val="TDC1"/>
            <w:tabs>
              <w:tab w:val="left" w:pos="400"/>
              <w:tab w:val="right" w:leader="dot" w:pos="9016"/>
            </w:tabs>
            <w:rPr>
              <w:rFonts w:asciiTheme="minorHAnsi" w:eastAsiaTheme="minorEastAsia" w:hAnsiTheme="minorHAnsi" w:cstheme="minorBidi"/>
              <w:bCs w:val="0"/>
              <w:noProof/>
              <w:lang w:val="de-DE" w:eastAsia="de-DE"/>
            </w:rPr>
          </w:pPr>
          <w:r w:rsidRPr="00B479EA">
            <w:rPr>
              <w:rStyle w:val="Hipervnculo"/>
              <w:rFonts w:eastAsia="Times New Roman"/>
              <w:bCs w:val="0"/>
              <w:lang w:val="de-DE" w:eastAsia="de-DE"/>
            </w:rPr>
            <w:fldChar w:fldCharType="begin"/>
          </w:r>
          <w:r w:rsidR="00EE1F3A" w:rsidRPr="00B479EA">
            <w:rPr>
              <w:rStyle w:val="Hipervnculo"/>
              <w:rFonts w:eastAsia="Times New Roman"/>
              <w:bCs w:val="0"/>
              <w:lang w:val="de-DE" w:eastAsia="de-DE"/>
            </w:rPr>
            <w:instrText xml:space="preserve"> TOC \o "1-3" \h \z \u </w:instrText>
          </w:r>
          <w:r w:rsidRPr="00B479EA">
            <w:rPr>
              <w:rStyle w:val="Hipervnculo"/>
              <w:rFonts w:eastAsia="Times New Roman"/>
              <w:bCs w:val="0"/>
              <w:lang w:val="de-DE" w:eastAsia="de-DE"/>
            </w:rPr>
            <w:fldChar w:fldCharType="separate"/>
          </w:r>
          <w:hyperlink w:anchor="_Toc156216159" w:history="1">
            <w:r w:rsidR="00B21530" w:rsidRPr="00844766">
              <w:rPr>
                <w:rStyle w:val="Hipervnculo"/>
                <w:noProof/>
              </w:rPr>
              <w:t>1</w:t>
            </w:r>
            <w:r w:rsidR="00B21530">
              <w:rPr>
                <w:rFonts w:asciiTheme="minorHAnsi" w:eastAsiaTheme="minorEastAsia" w:hAnsiTheme="minorHAnsi" w:cstheme="minorBidi"/>
                <w:bCs w:val="0"/>
                <w:noProof/>
                <w:lang w:val="de-DE" w:eastAsia="de-DE"/>
              </w:rPr>
              <w:tab/>
            </w:r>
            <w:r w:rsidR="00B21530" w:rsidRPr="00844766">
              <w:rPr>
                <w:rStyle w:val="Hipervnculo"/>
                <w:noProof/>
              </w:rPr>
              <w:t>Acerca del módulo</w:t>
            </w:r>
            <w:r w:rsidR="00B21530">
              <w:rPr>
                <w:noProof/>
                <w:webHidden/>
              </w:rPr>
              <w:tab/>
            </w:r>
            <w:r w:rsidR="00B21530">
              <w:rPr>
                <w:noProof/>
                <w:webHidden/>
              </w:rPr>
              <w:fldChar w:fldCharType="begin"/>
            </w:r>
            <w:r w:rsidR="00B21530">
              <w:rPr>
                <w:noProof/>
                <w:webHidden/>
              </w:rPr>
              <w:instrText xml:space="preserve"> PAGEREF _Toc156216159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rsidR="00870051" w:rsidRDefault="00EE1F3A">
          <w:pPr>
            <w:pStyle w:val="TDC2"/>
            <w:rPr>
              <w:rFonts w:asciiTheme="minorHAnsi" w:eastAsiaTheme="minorEastAsia" w:hAnsiTheme="minorHAnsi" w:cstheme="minorBidi"/>
              <w:bCs w:val="0"/>
              <w:noProof/>
              <w:lang w:val="de-DE" w:eastAsia="de-DE"/>
            </w:rPr>
          </w:pPr>
          <w:hyperlink w:anchor="_Toc156216160" w:history="1">
            <w:r w:rsidR="00B21530" w:rsidRPr="00844766">
              <w:rPr>
                <w:rStyle w:val="Hipervnculo"/>
                <w:noProof/>
              </w:rPr>
              <w:t>Objetivos</w:t>
            </w:r>
            <w:r w:rsidR="00B21530">
              <w:rPr>
                <w:noProof/>
                <w:webHidden/>
              </w:rPr>
              <w:tab/>
            </w:r>
            <w:r w:rsidR="00B21530">
              <w:rPr>
                <w:noProof/>
                <w:webHidden/>
              </w:rPr>
              <w:fldChar w:fldCharType="begin"/>
            </w:r>
            <w:r w:rsidR="00B21530">
              <w:rPr>
                <w:noProof/>
                <w:webHidden/>
              </w:rPr>
              <w:instrText xml:space="preserve"> PAGEREF _Toc156216160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rsidR="00870051" w:rsidRDefault="00EE1F3A">
          <w:pPr>
            <w:pStyle w:val="TDC2"/>
            <w:rPr>
              <w:rFonts w:asciiTheme="minorHAnsi" w:eastAsiaTheme="minorEastAsia" w:hAnsiTheme="minorHAnsi" w:cstheme="minorBidi"/>
              <w:bCs w:val="0"/>
              <w:noProof/>
              <w:lang w:val="de-DE" w:eastAsia="de-DE"/>
            </w:rPr>
          </w:pPr>
          <w:hyperlink w:anchor="_Toc156216161" w:history="1">
            <w:r w:rsidR="00B21530" w:rsidRPr="00844766">
              <w:rPr>
                <w:rStyle w:val="Hipervnculo"/>
                <w:noProof/>
              </w:rPr>
              <w:t>Participantes y funciones</w:t>
            </w:r>
            <w:r w:rsidR="00B21530">
              <w:rPr>
                <w:noProof/>
                <w:webHidden/>
              </w:rPr>
              <w:tab/>
            </w:r>
            <w:r w:rsidR="00B21530">
              <w:rPr>
                <w:noProof/>
                <w:webHidden/>
              </w:rPr>
              <w:fldChar w:fldCharType="begin"/>
            </w:r>
            <w:r w:rsidR="00B21530">
              <w:rPr>
                <w:noProof/>
                <w:webHidden/>
              </w:rPr>
              <w:instrText xml:space="preserve"> PAGEREF _Toc156216161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rsidR="00870051" w:rsidRDefault="00EE1F3A">
          <w:pPr>
            <w:pStyle w:val="TDC2"/>
            <w:rPr>
              <w:rFonts w:asciiTheme="minorHAnsi" w:eastAsiaTheme="minorEastAsia" w:hAnsiTheme="minorHAnsi" w:cstheme="minorBidi"/>
              <w:bCs w:val="0"/>
              <w:noProof/>
              <w:lang w:val="de-DE" w:eastAsia="de-DE"/>
            </w:rPr>
          </w:pPr>
          <w:hyperlink w:anchor="_Toc156216162" w:history="1">
            <w:r w:rsidR="00B21530" w:rsidRPr="00844766">
              <w:rPr>
                <w:rStyle w:val="Hipervnculo"/>
                <w:noProof/>
              </w:rPr>
              <w:t>Resultados del aprendizaje</w:t>
            </w:r>
            <w:r w:rsidR="00B21530">
              <w:rPr>
                <w:noProof/>
                <w:webHidden/>
              </w:rPr>
              <w:tab/>
            </w:r>
            <w:r w:rsidR="00B21530">
              <w:rPr>
                <w:noProof/>
                <w:webHidden/>
              </w:rPr>
              <w:fldChar w:fldCharType="begin"/>
            </w:r>
            <w:r w:rsidR="00B21530">
              <w:rPr>
                <w:noProof/>
                <w:webHidden/>
              </w:rPr>
              <w:instrText xml:space="preserve"> PAGEREF _Toc156216162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rsidR="00870051" w:rsidRDefault="00EE1F3A">
          <w:pPr>
            <w:pStyle w:val="TDC2"/>
            <w:rPr>
              <w:rFonts w:asciiTheme="minorHAnsi" w:eastAsiaTheme="minorEastAsia" w:hAnsiTheme="minorHAnsi" w:cstheme="minorBidi"/>
              <w:bCs w:val="0"/>
              <w:noProof/>
              <w:lang w:val="de-DE" w:eastAsia="de-DE"/>
            </w:rPr>
          </w:pPr>
          <w:hyperlink w:anchor="_Toc156216163" w:history="1">
            <w:r w:rsidR="00B21530" w:rsidRPr="00844766">
              <w:rPr>
                <w:rStyle w:val="Hipervnculo"/>
                <w:noProof/>
              </w:rPr>
              <w:t>Contenidos de la formación</w:t>
            </w:r>
            <w:r w:rsidR="00B21530">
              <w:rPr>
                <w:noProof/>
                <w:webHidden/>
              </w:rPr>
              <w:tab/>
            </w:r>
            <w:r w:rsidR="00B21530">
              <w:rPr>
                <w:noProof/>
                <w:webHidden/>
              </w:rPr>
              <w:fldChar w:fldCharType="begin"/>
            </w:r>
            <w:r w:rsidR="00B21530">
              <w:rPr>
                <w:noProof/>
                <w:webHidden/>
              </w:rPr>
              <w:instrText xml:space="preserve"> PAGEREF _Toc156216163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rsidR="00870051" w:rsidRDefault="00EE1F3A">
          <w:pPr>
            <w:pStyle w:val="TDC2"/>
            <w:rPr>
              <w:rFonts w:asciiTheme="minorHAnsi" w:eastAsiaTheme="minorEastAsia" w:hAnsiTheme="minorHAnsi" w:cstheme="minorBidi"/>
              <w:bCs w:val="0"/>
              <w:noProof/>
              <w:lang w:val="de-DE" w:eastAsia="de-DE"/>
            </w:rPr>
          </w:pPr>
          <w:hyperlink w:anchor="_Toc156216164" w:history="1">
            <w:r w:rsidR="00B21530" w:rsidRPr="00844766">
              <w:rPr>
                <w:rStyle w:val="Hipervnculo"/>
                <w:noProof/>
              </w:rPr>
              <w:t>Duración estimada</w:t>
            </w:r>
            <w:r w:rsidR="00B21530">
              <w:rPr>
                <w:noProof/>
                <w:webHidden/>
              </w:rPr>
              <w:tab/>
            </w:r>
            <w:r w:rsidR="00B21530">
              <w:rPr>
                <w:noProof/>
                <w:webHidden/>
              </w:rPr>
              <w:fldChar w:fldCharType="begin"/>
            </w:r>
            <w:r w:rsidR="00B21530">
              <w:rPr>
                <w:noProof/>
                <w:webHidden/>
              </w:rPr>
              <w:instrText xml:space="preserve"> PAGEREF _Toc156216164 \h </w:instrText>
            </w:r>
            <w:r w:rsidR="00B21530">
              <w:rPr>
                <w:noProof/>
                <w:webHidden/>
              </w:rPr>
            </w:r>
            <w:r w:rsidR="00B21530">
              <w:rPr>
                <w:noProof/>
                <w:webHidden/>
              </w:rPr>
              <w:fldChar w:fldCharType="separate"/>
            </w:r>
            <w:r w:rsidR="00B21530">
              <w:rPr>
                <w:noProof/>
                <w:webHidden/>
              </w:rPr>
              <w:t>1</w:t>
            </w:r>
            <w:r w:rsidR="00B21530">
              <w:rPr>
                <w:noProof/>
                <w:webHidden/>
              </w:rPr>
              <w:fldChar w:fldCharType="end"/>
            </w:r>
          </w:hyperlink>
        </w:p>
        <w:p w:rsidR="00870051" w:rsidRDefault="00EE1F3A">
          <w:pPr>
            <w:pStyle w:val="TDC2"/>
            <w:rPr>
              <w:rFonts w:asciiTheme="minorHAnsi" w:eastAsiaTheme="minorEastAsia" w:hAnsiTheme="minorHAnsi" w:cstheme="minorBidi"/>
              <w:bCs w:val="0"/>
              <w:noProof/>
              <w:lang w:val="de-DE" w:eastAsia="de-DE"/>
            </w:rPr>
          </w:pPr>
          <w:hyperlink w:anchor="_Toc156216165" w:history="1">
            <w:r w:rsidR="00B21530" w:rsidRPr="00844766">
              <w:rPr>
                <w:rStyle w:val="Hipervnculo"/>
                <w:noProof/>
              </w:rPr>
              <w:t>Recursos</w:t>
            </w:r>
            <w:r w:rsidR="00B21530">
              <w:rPr>
                <w:noProof/>
                <w:webHidden/>
              </w:rPr>
              <w:tab/>
            </w:r>
            <w:r w:rsidR="00B21530">
              <w:rPr>
                <w:noProof/>
                <w:webHidden/>
              </w:rPr>
              <w:fldChar w:fldCharType="begin"/>
            </w:r>
            <w:r w:rsidR="00B21530">
              <w:rPr>
                <w:noProof/>
                <w:webHidden/>
              </w:rPr>
              <w:instrText xml:space="preserve"> PAGEREF _Toc156216165 \h </w:instrText>
            </w:r>
            <w:r w:rsidR="00B21530">
              <w:rPr>
                <w:noProof/>
                <w:webHidden/>
              </w:rPr>
            </w:r>
            <w:r w:rsidR="00B21530">
              <w:rPr>
                <w:noProof/>
                <w:webHidden/>
              </w:rPr>
              <w:fldChar w:fldCharType="separate"/>
            </w:r>
            <w:r w:rsidR="00B21530">
              <w:rPr>
                <w:noProof/>
                <w:webHidden/>
              </w:rPr>
              <w:t>2</w:t>
            </w:r>
            <w:r w:rsidR="00B21530">
              <w:rPr>
                <w:noProof/>
                <w:webHidden/>
              </w:rPr>
              <w:fldChar w:fldCharType="end"/>
            </w:r>
          </w:hyperlink>
        </w:p>
        <w:p w:rsidR="00870051" w:rsidRDefault="00EE1F3A">
          <w:pPr>
            <w:pStyle w:val="TDC1"/>
            <w:tabs>
              <w:tab w:val="left" w:pos="400"/>
              <w:tab w:val="right" w:leader="dot" w:pos="9016"/>
            </w:tabs>
            <w:rPr>
              <w:rFonts w:asciiTheme="minorHAnsi" w:eastAsiaTheme="minorEastAsia" w:hAnsiTheme="minorHAnsi" w:cstheme="minorBidi"/>
              <w:bCs w:val="0"/>
              <w:noProof/>
              <w:lang w:val="de-DE" w:eastAsia="de-DE"/>
            </w:rPr>
          </w:pPr>
          <w:hyperlink w:anchor="_Toc156216166" w:history="1">
            <w:r w:rsidR="00B21530" w:rsidRPr="00844766">
              <w:rPr>
                <w:rStyle w:val="Hipervnculo"/>
                <w:noProof/>
              </w:rPr>
              <w:t>2</w:t>
            </w:r>
            <w:r w:rsidR="00B21530">
              <w:rPr>
                <w:rFonts w:asciiTheme="minorHAnsi" w:eastAsiaTheme="minorEastAsia" w:hAnsiTheme="minorHAnsi" w:cstheme="minorBidi"/>
                <w:bCs w:val="0"/>
                <w:noProof/>
                <w:lang w:val="de-DE" w:eastAsia="de-DE"/>
              </w:rPr>
              <w:tab/>
            </w:r>
            <w:r w:rsidR="00B21530" w:rsidRPr="00844766">
              <w:rPr>
                <w:rStyle w:val="Hipervnculo"/>
                <w:noProof/>
              </w:rPr>
              <w:t>Contenido de la formación</w:t>
            </w:r>
            <w:r w:rsidR="00B21530">
              <w:rPr>
                <w:noProof/>
                <w:webHidden/>
              </w:rPr>
              <w:tab/>
            </w:r>
            <w:r w:rsidR="00B21530">
              <w:rPr>
                <w:noProof/>
                <w:webHidden/>
              </w:rPr>
              <w:fldChar w:fldCharType="begin"/>
            </w:r>
            <w:r w:rsidR="00B21530">
              <w:rPr>
                <w:noProof/>
                <w:webHidden/>
              </w:rPr>
              <w:instrText xml:space="preserve"> PAGEREF _Toc156216166 \h </w:instrText>
            </w:r>
            <w:r w:rsidR="00B21530">
              <w:rPr>
                <w:noProof/>
                <w:webHidden/>
              </w:rPr>
            </w:r>
            <w:r w:rsidR="00B21530">
              <w:rPr>
                <w:noProof/>
                <w:webHidden/>
              </w:rPr>
              <w:fldChar w:fldCharType="separate"/>
            </w:r>
            <w:r w:rsidR="00B21530">
              <w:rPr>
                <w:noProof/>
                <w:webHidden/>
              </w:rPr>
              <w:t>3</w:t>
            </w:r>
            <w:r w:rsidR="00B21530">
              <w:rPr>
                <w:noProof/>
                <w:webHidden/>
              </w:rPr>
              <w:fldChar w:fldCharType="end"/>
            </w:r>
          </w:hyperlink>
        </w:p>
        <w:p w:rsidR="00870051" w:rsidRDefault="00EE1F3A">
          <w:pPr>
            <w:pStyle w:val="TDC2"/>
            <w:rPr>
              <w:rFonts w:asciiTheme="minorHAnsi" w:eastAsiaTheme="minorEastAsia" w:hAnsiTheme="minorHAnsi" w:cstheme="minorBidi"/>
              <w:bCs w:val="0"/>
              <w:noProof/>
              <w:lang w:val="de-DE" w:eastAsia="de-DE"/>
            </w:rPr>
          </w:pPr>
          <w:hyperlink w:anchor="_Toc156216167" w:history="1">
            <w:r w:rsidR="00B21530" w:rsidRPr="00844766">
              <w:rPr>
                <w:rStyle w:val="Hipervnculo"/>
                <w:noProof/>
              </w:rPr>
              <w:t>2.1</w:t>
            </w:r>
            <w:r w:rsidR="00B21530">
              <w:rPr>
                <w:rFonts w:asciiTheme="minorHAnsi" w:eastAsiaTheme="minorEastAsia" w:hAnsiTheme="minorHAnsi" w:cstheme="minorBidi"/>
                <w:bCs w:val="0"/>
                <w:noProof/>
                <w:lang w:val="de-DE" w:eastAsia="de-DE"/>
              </w:rPr>
              <w:tab/>
            </w:r>
            <w:r w:rsidR="00B21530" w:rsidRPr="00844766">
              <w:rPr>
                <w:rStyle w:val="Hipervnculo"/>
                <w:noProof/>
              </w:rPr>
              <w:t>Sesión de enseñanza</w:t>
            </w:r>
            <w:r w:rsidR="00B21530">
              <w:rPr>
                <w:noProof/>
                <w:webHidden/>
              </w:rPr>
              <w:tab/>
            </w:r>
            <w:r w:rsidR="00B21530">
              <w:rPr>
                <w:noProof/>
                <w:webHidden/>
              </w:rPr>
              <w:fldChar w:fldCharType="begin"/>
            </w:r>
            <w:r w:rsidR="00B21530">
              <w:rPr>
                <w:noProof/>
                <w:webHidden/>
              </w:rPr>
              <w:instrText xml:space="preserve"> PAGEREF _Toc156216167 \h </w:instrText>
            </w:r>
            <w:r w:rsidR="00B21530">
              <w:rPr>
                <w:noProof/>
                <w:webHidden/>
              </w:rPr>
            </w:r>
            <w:r w:rsidR="00B21530">
              <w:rPr>
                <w:noProof/>
                <w:webHidden/>
              </w:rPr>
              <w:fldChar w:fldCharType="separate"/>
            </w:r>
            <w:r w:rsidR="00B21530">
              <w:rPr>
                <w:noProof/>
                <w:webHidden/>
              </w:rPr>
              <w:t>3</w:t>
            </w:r>
            <w:r w:rsidR="00B21530">
              <w:rPr>
                <w:noProof/>
                <w:webHidden/>
              </w:rPr>
              <w:fldChar w:fldCharType="end"/>
            </w:r>
          </w:hyperlink>
        </w:p>
        <w:p w:rsidR="00870051" w:rsidRDefault="00EE1F3A">
          <w:pPr>
            <w:pStyle w:val="TDC2"/>
            <w:rPr>
              <w:rFonts w:asciiTheme="minorHAnsi" w:eastAsiaTheme="minorEastAsia" w:hAnsiTheme="minorHAnsi" w:cstheme="minorBidi"/>
              <w:bCs w:val="0"/>
              <w:noProof/>
              <w:lang w:val="de-DE" w:eastAsia="de-DE"/>
            </w:rPr>
          </w:pPr>
          <w:hyperlink w:anchor="_Toc156216168" w:history="1">
            <w:r w:rsidR="00B21530" w:rsidRPr="00844766">
              <w:rPr>
                <w:rStyle w:val="Hipervnculo"/>
                <w:noProof/>
              </w:rPr>
              <w:t>2.2</w:t>
            </w:r>
            <w:r w:rsidR="00B21530">
              <w:rPr>
                <w:rFonts w:asciiTheme="minorHAnsi" w:eastAsiaTheme="minorEastAsia" w:hAnsiTheme="minorHAnsi" w:cstheme="minorBidi"/>
                <w:bCs w:val="0"/>
                <w:noProof/>
                <w:lang w:val="de-DE" w:eastAsia="de-DE"/>
              </w:rPr>
              <w:tab/>
            </w:r>
            <w:r w:rsidR="00B21530" w:rsidRPr="00844766">
              <w:rPr>
                <w:rStyle w:val="Hipervnculo"/>
                <w:noProof/>
              </w:rPr>
              <w:t>Sesión de formación experiencial</w:t>
            </w:r>
            <w:r w:rsidR="00B21530">
              <w:rPr>
                <w:noProof/>
                <w:webHidden/>
              </w:rPr>
              <w:tab/>
            </w:r>
            <w:r w:rsidR="00B21530">
              <w:rPr>
                <w:noProof/>
                <w:webHidden/>
              </w:rPr>
              <w:fldChar w:fldCharType="begin"/>
            </w:r>
            <w:r w:rsidR="00B21530">
              <w:rPr>
                <w:noProof/>
                <w:webHidden/>
              </w:rPr>
              <w:instrText xml:space="preserve"> PAGEREF _Toc156216168 \h </w:instrText>
            </w:r>
            <w:r w:rsidR="00B21530">
              <w:rPr>
                <w:noProof/>
                <w:webHidden/>
              </w:rPr>
            </w:r>
            <w:r w:rsidR="00B21530">
              <w:rPr>
                <w:noProof/>
                <w:webHidden/>
              </w:rPr>
              <w:fldChar w:fldCharType="separate"/>
            </w:r>
            <w:r w:rsidR="00B21530">
              <w:rPr>
                <w:noProof/>
                <w:webHidden/>
              </w:rPr>
              <w:t>5</w:t>
            </w:r>
            <w:r w:rsidR="00B21530">
              <w:rPr>
                <w:noProof/>
                <w:webHidden/>
              </w:rPr>
              <w:fldChar w:fldCharType="end"/>
            </w:r>
          </w:hyperlink>
        </w:p>
        <w:p w:rsidR="00870051" w:rsidRDefault="00EE1F3A">
          <w:pPr>
            <w:pStyle w:val="TDC2"/>
            <w:rPr>
              <w:rFonts w:asciiTheme="minorHAnsi" w:eastAsiaTheme="minorEastAsia" w:hAnsiTheme="minorHAnsi" w:cstheme="minorBidi"/>
              <w:bCs w:val="0"/>
              <w:noProof/>
              <w:lang w:val="de-DE" w:eastAsia="de-DE"/>
            </w:rPr>
          </w:pPr>
          <w:hyperlink w:anchor="_Toc156216169" w:history="1">
            <w:r w:rsidR="00B21530" w:rsidRPr="00844766">
              <w:rPr>
                <w:rStyle w:val="Hipervnculo"/>
                <w:noProof/>
              </w:rPr>
              <w:t>2.3</w:t>
            </w:r>
            <w:r w:rsidR="00B21530">
              <w:rPr>
                <w:rFonts w:asciiTheme="minorHAnsi" w:eastAsiaTheme="minorEastAsia" w:hAnsiTheme="minorHAnsi" w:cstheme="minorBidi"/>
                <w:bCs w:val="0"/>
                <w:noProof/>
                <w:lang w:val="de-DE" w:eastAsia="de-DE"/>
              </w:rPr>
              <w:tab/>
            </w:r>
            <w:r w:rsidR="00B21530" w:rsidRPr="00844766">
              <w:rPr>
                <w:rStyle w:val="Hipervnculo"/>
                <w:noProof/>
              </w:rPr>
              <w:t>Autoaprendizaje apoyado por herramientas de formación en línea</w:t>
            </w:r>
            <w:r w:rsidR="00B21530">
              <w:rPr>
                <w:noProof/>
                <w:webHidden/>
              </w:rPr>
              <w:tab/>
            </w:r>
            <w:r w:rsidR="00B21530">
              <w:rPr>
                <w:noProof/>
                <w:webHidden/>
              </w:rPr>
              <w:fldChar w:fldCharType="begin"/>
            </w:r>
            <w:r w:rsidR="00B21530">
              <w:rPr>
                <w:noProof/>
                <w:webHidden/>
              </w:rPr>
              <w:instrText xml:space="preserve"> PAGEREF _Toc156216169 \h </w:instrText>
            </w:r>
            <w:r w:rsidR="00B21530">
              <w:rPr>
                <w:noProof/>
                <w:webHidden/>
              </w:rPr>
            </w:r>
            <w:r w:rsidR="00B21530">
              <w:rPr>
                <w:noProof/>
                <w:webHidden/>
              </w:rPr>
              <w:fldChar w:fldCharType="separate"/>
            </w:r>
            <w:r w:rsidR="00B21530">
              <w:rPr>
                <w:noProof/>
                <w:webHidden/>
              </w:rPr>
              <w:t>5</w:t>
            </w:r>
            <w:r w:rsidR="00B21530">
              <w:rPr>
                <w:noProof/>
                <w:webHidden/>
              </w:rPr>
              <w:fldChar w:fldCharType="end"/>
            </w:r>
          </w:hyperlink>
        </w:p>
        <w:p w:rsidR="00870051" w:rsidRDefault="00EE1F3A">
          <w:pPr>
            <w:pStyle w:val="TDC2"/>
            <w:rPr>
              <w:rFonts w:asciiTheme="minorHAnsi" w:eastAsiaTheme="minorEastAsia" w:hAnsiTheme="minorHAnsi" w:cstheme="minorBidi"/>
              <w:bCs w:val="0"/>
              <w:noProof/>
              <w:lang w:val="de-DE" w:eastAsia="de-DE"/>
            </w:rPr>
          </w:pPr>
          <w:hyperlink w:anchor="_Toc156216170" w:history="1">
            <w:r w:rsidR="00B21530" w:rsidRPr="00844766">
              <w:rPr>
                <w:rStyle w:val="Hipervnculo"/>
                <w:noProof/>
              </w:rPr>
              <w:t>2.4</w:t>
            </w:r>
            <w:r w:rsidR="00B21530">
              <w:rPr>
                <w:rFonts w:asciiTheme="minorHAnsi" w:eastAsiaTheme="minorEastAsia" w:hAnsiTheme="minorHAnsi" w:cstheme="minorBidi"/>
                <w:bCs w:val="0"/>
                <w:noProof/>
                <w:lang w:val="de-DE" w:eastAsia="de-DE"/>
              </w:rPr>
              <w:tab/>
            </w:r>
            <w:r w:rsidR="00B21530" w:rsidRPr="00844766">
              <w:rPr>
                <w:rStyle w:val="Hipervnculo"/>
                <w:noProof/>
              </w:rPr>
              <w:t>Sesión de clausura</w:t>
            </w:r>
            <w:r w:rsidR="00B21530">
              <w:rPr>
                <w:noProof/>
                <w:webHidden/>
              </w:rPr>
              <w:tab/>
            </w:r>
            <w:r w:rsidR="00B21530">
              <w:rPr>
                <w:noProof/>
                <w:webHidden/>
              </w:rPr>
              <w:fldChar w:fldCharType="begin"/>
            </w:r>
            <w:r w:rsidR="00B21530">
              <w:rPr>
                <w:noProof/>
                <w:webHidden/>
              </w:rPr>
              <w:instrText xml:space="preserve"> PAGEREF _Toc156216170 \h </w:instrText>
            </w:r>
            <w:r w:rsidR="00B21530">
              <w:rPr>
                <w:noProof/>
                <w:webHidden/>
              </w:rPr>
            </w:r>
            <w:r w:rsidR="00B21530">
              <w:rPr>
                <w:noProof/>
                <w:webHidden/>
              </w:rPr>
              <w:fldChar w:fldCharType="separate"/>
            </w:r>
            <w:r w:rsidR="00B21530">
              <w:rPr>
                <w:noProof/>
                <w:webHidden/>
              </w:rPr>
              <w:t>6</w:t>
            </w:r>
            <w:r w:rsidR="00B21530">
              <w:rPr>
                <w:noProof/>
                <w:webHidden/>
              </w:rPr>
              <w:fldChar w:fldCharType="end"/>
            </w:r>
          </w:hyperlink>
        </w:p>
        <w:p w:rsidR="00777F6C" w:rsidRDefault="00C44DF3" w:rsidP="00ED3AFB">
          <w:pPr>
            <w:pStyle w:val="TOCLevel1"/>
            <w:rPr>
              <w:rStyle w:val="Hipervnculo"/>
              <w:rFonts w:eastAsia="Times New Roman"/>
              <w:bCs w:val="0"/>
              <w:lang w:val="de-DE" w:eastAsia="de-DE"/>
            </w:rPr>
          </w:pPr>
          <w:r w:rsidRPr="00B479EA">
            <w:rPr>
              <w:rStyle w:val="Hipervnculo"/>
              <w:rFonts w:eastAsia="Times New Roman"/>
              <w:bCs w:val="0"/>
              <w:lang w:val="de-DE" w:eastAsia="de-DE"/>
            </w:rPr>
            <w:fldChar w:fldCharType="end"/>
          </w:r>
        </w:p>
      </w:sdtContent>
    </w:sdt>
    <w:p w:rsidR="00983E05" w:rsidRPr="00983E05" w:rsidRDefault="00983E05" w:rsidP="00983E05">
      <w:pPr>
        <w:tabs>
          <w:tab w:val="left" w:pos="5790"/>
        </w:tabs>
        <w:rPr>
          <w:rStyle w:val="Hipervnculo"/>
          <w:rFonts w:eastAsia="Times New Roman"/>
          <w:bCs w:val="0"/>
          <w:u w:val="none"/>
          <w:lang w:val="de-DE" w:eastAsia="de-DE"/>
        </w:rPr>
      </w:pPr>
      <w:r w:rsidRPr="00983E05">
        <w:rPr>
          <w:rStyle w:val="Hipervnculo"/>
          <w:rFonts w:eastAsia="Times New Roman"/>
          <w:bCs w:val="0"/>
          <w:u w:val="none"/>
          <w:lang w:val="de-DE" w:eastAsia="de-DE"/>
        </w:rPr>
        <w:tab/>
      </w:r>
    </w:p>
    <w:p w:rsidR="00983E05" w:rsidRPr="00BB7A7E" w:rsidRDefault="00983E05">
      <w:pPr>
        <w:spacing w:before="0" w:beforeAutospacing="0" w:after="160" w:afterAutospacing="0" w:line="259" w:lineRule="auto"/>
        <w:jc w:val="left"/>
        <w:rPr>
          <w:rStyle w:val="Hipervnculo"/>
          <w:rFonts w:eastAsia="Times New Roman"/>
          <w:bCs w:val="0"/>
          <w:lang w:eastAsia="de-DE"/>
        </w:rPr>
      </w:pPr>
      <w:r>
        <w:rPr>
          <w:rStyle w:val="Hipervnculo"/>
          <w:rFonts w:eastAsia="Times New Roman"/>
          <w:bCs w:val="0"/>
          <w:lang w:val="de-DE" w:eastAsia="de-DE"/>
        </w:rPr>
        <w:br w:type="page"/>
      </w:r>
    </w:p>
    <w:p w:rsidR="00983E05" w:rsidRPr="00983E05" w:rsidRDefault="00983E05" w:rsidP="00983E05">
      <w:pPr>
        <w:tabs>
          <w:tab w:val="left" w:pos="5790"/>
        </w:tabs>
        <w:rPr>
          <w:lang w:val="de-DE" w:eastAsia="el-GR"/>
        </w:rPr>
        <w:sectPr w:rsidR="00983E05" w:rsidRPr="00983E05" w:rsidSect="00476FCE">
          <w:headerReference w:type="default" r:id="rId19"/>
          <w:footerReference w:type="first" r:id="rId20"/>
          <w:type w:val="continuous"/>
          <w:pgSz w:w="11906" w:h="16838"/>
          <w:pgMar w:top="1440" w:right="1440" w:bottom="1440" w:left="1440" w:header="708" w:footer="708" w:gutter="0"/>
          <w:pgNumType w:start="0"/>
          <w:cols w:space="708"/>
          <w:titlePg/>
          <w:docGrid w:linePitch="360"/>
        </w:sectPr>
      </w:pPr>
    </w:p>
    <w:p w:rsidR="00870051" w:rsidRDefault="00EE1F3A">
      <w:pPr>
        <w:pStyle w:val="Ttulo1"/>
      </w:pPr>
      <w:bookmarkStart w:id="5" w:name="_Toc156216159"/>
      <w:bookmarkStart w:id="6" w:name="_Toc20739219"/>
      <w:r w:rsidRPr="00264082">
        <w:lastRenderedPageBreak/>
        <w:t xml:space="preserve">Sobre el </w:t>
      </w:r>
      <w:r w:rsidRPr="00731702">
        <w:t>módulo</w:t>
      </w:r>
      <w:bookmarkEnd w:id="5"/>
    </w:p>
    <w:p w:rsidR="00870051" w:rsidRDefault="00EE1F3A">
      <w:pPr>
        <w:pStyle w:val="Heading2woList"/>
      </w:pPr>
      <w:bookmarkStart w:id="7" w:name="_Toc156216160"/>
      <w:bookmarkStart w:id="8" w:name="_Toc21449971"/>
      <w:r>
        <w:t>Objetivos</w:t>
      </w:r>
      <w:bookmarkEnd w:id="7"/>
    </w:p>
    <w:p w:rsidR="00870051" w:rsidRPr="00202CF0" w:rsidRDefault="00EE1F3A">
      <w:pPr>
        <w:tabs>
          <w:tab w:val="left" w:pos="4500"/>
        </w:tabs>
        <w:spacing w:before="120" w:after="120"/>
        <w:rPr>
          <w:color w:val="000000"/>
          <w:lang w:val="es-ES"/>
        </w:rPr>
      </w:pPr>
      <w:r w:rsidRPr="00202CF0">
        <w:rPr>
          <w:color w:val="000000"/>
          <w:lang w:val="es-ES"/>
        </w:rPr>
        <w:t xml:space="preserve">Hay muchas aplicaciones de salud diferentes en el mercado. Por eso es necesario saber cómo encontrar la aplicación que buscas. Además de la búsqueda de aplicaciones de salud, también es importante saber cómo seleccionar una aplicación fiable. Sobre </w:t>
      </w:r>
      <w:bookmarkStart w:id="9" w:name="_GoBack"/>
      <w:bookmarkEnd w:id="9"/>
      <w:r w:rsidR="00202CF0" w:rsidRPr="00202CF0">
        <w:rPr>
          <w:color w:val="000000"/>
          <w:lang w:val="es-ES"/>
        </w:rPr>
        <w:t>todo,</w:t>
      </w:r>
      <w:r w:rsidRPr="00202CF0">
        <w:rPr>
          <w:color w:val="000000"/>
          <w:lang w:val="es-ES"/>
        </w:rPr>
        <w:t xml:space="preserve"> po</w:t>
      </w:r>
      <w:r w:rsidRPr="00202CF0">
        <w:rPr>
          <w:color w:val="000000"/>
          <w:lang w:val="es-ES"/>
        </w:rPr>
        <w:t>rque los datos de salud son datos especialmente sensibles. Por este motivo, el objetivo principal de este módulo es, por un lado, orientar sobre cómo buscar Health Apps y, por otro, orientar sobre cómo seleccionar Health Apps. Estos conocimientos son neces</w:t>
      </w:r>
      <w:r w:rsidRPr="00202CF0">
        <w:rPr>
          <w:color w:val="000000"/>
          <w:lang w:val="es-ES"/>
        </w:rPr>
        <w:t>arios para trabajar en los demás módulos del programa de formación</w:t>
      </w:r>
      <w:r w:rsidR="0070742B" w:rsidRPr="00202CF0">
        <w:rPr>
          <w:color w:val="000000"/>
          <w:lang w:val="es-ES"/>
        </w:rPr>
        <w:t>.</w:t>
      </w:r>
    </w:p>
    <w:p w:rsidR="00870051" w:rsidRDefault="00EE1F3A">
      <w:pPr>
        <w:pStyle w:val="Heading2woList"/>
        <w:rPr>
          <w:sz w:val="22"/>
          <w:szCs w:val="22"/>
        </w:rPr>
      </w:pPr>
      <w:bookmarkStart w:id="10" w:name="_Toc156216161"/>
      <w:r w:rsidRPr="00326C01">
        <w:t>Participantes y funciones</w:t>
      </w:r>
      <w:bookmarkEnd w:id="10"/>
      <w:r w:rsidR="00E07702" w:rsidRPr="00BF1E67">
        <w:rPr>
          <w:sz w:val="22"/>
          <w:szCs w:val="22"/>
        </w:rPr>
        <w:tab/>
      </w:r>
    </w:p>
    <w:p w:rsidR="00870051" w:rsidRDefault="00EE1F3A">
      <w:pPr>
        <w:pStyle w:val="Prrafodelista"/>
      </w:pPr>
      <w:r>
        <w:t>Inmigrantes recién llegados; aprendices</w:t>
      </w:r>
    </w:p>
    <w:p w:rsidR="00870051" w:rsidRPr="00202CF0" w:rsidRDefault="00EE1F3A">
      <w:pPr>
        <w:pStyle w:val="Prrafodelista"/>
        <w:rPr>
          <w:lang w:val="es-ES"/>
        </w:rPr>
      </w:pPr>
      <w:r w:rsidRPr="00202CF0">
        <w:rPr>
          <w:lang w:val="es-ES"/>
        </w:rPr>
        <w:t>Migrantes Pares; alumnos o formadores después de haber sido formados como formadores. Cuando asistan como alumnos, podría</w:t>
      </w:r>
      <w:r w:rsidRPr="00202CF0">
        <w:rPr>
          <w:lang w:val="es-ES"/>
        </w:rPr>
        <w:t>n desempeñar un papel de apoyo a los inmigrantes recién llegados a lo largo del proceso de formación, incluida la ayuda para superar las barreras lingüísticas.</w:t>
      </w:r>
    </w:p>
    <w:p w:rsidR="00870051" w:rsidRPr="00202CF0" w:rsidRDefault="00EE1F3A">
      <w:pPr>
        <w:pStyle w:val="Prrafodelista"/>
        <w:rPr>
          <w:iCs/>
          <w:lang w:val="es-ES"/>
        </w:rPr>
      </w:pPr>
      <w:r w:rsidRPr="00202CF0">
        <w:rPr>
          <w:lang w:val="es-ES"/>
        </w:rPr>
        <w:t>Apoyos: alumnos o formadores una vez formados como formadores. Cuando asistan como alumnos, podr</w:t>
      </w:r>
      <w:r w:rsidRPr="00202CF0">
        <w:rPr>
          <w:lang w:val="es-ES"/>
        </w:rPr>
        <w:t>ían desempeñar un papel de apoyo a los inmigrantes recién llegados a lo largo del proceso de formación, incluido el apoyo para superar las barreras lingüísticas. Este grupo destinatario está formado, por ejemplo, por trabajadores sociales, profesionales sa</w:t>
      </w:r>
      <w:r w:rsidRPr="00202CF0">
        <w:rPr>
          <w:lang w:val="es-ES"/>
        </w:rPr>
        <w:t>nitarios o voluntarios de organizaciones de apoyo a los inmigrantes recién llegados</w:t>
      </w:r>
      <w:r w:rsidR="00596149" w:rsidRPr="00202CF0">
        <w:rPr>
          <w:lang w:val="es-ES"/>
        </w:rPr>
        <w:t>.</w:t>
      </w:r>
    </w:p>
    <w:p w:rsidR="00870051" w:rsidRDefault="00EE1F3A">
      <w:pPr>
        <w:pStyle w:val="Heading2woList"/>
      </w:pPr>
      <w:bookmarkStart w:id="11" w:name="_Toc156216162"/>
      <w:r w:rsidRPr="005111FC">
        <w:t xml:space="preserve">Resultados del aprendizaje </w:t>
      </w:r>
      <w:bookmarkEnd w:id="11"/>
    </w:p>
    <w:p w:rsidR="00870051" w:rsidRPr="00202CF0" w:rsidRDefault="00EE1F3A">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202CF0">
        <w:rPr>
          <w:color w:val="000000"/>
          <w:lang w:val="es-ES"/>
        </w:rPr>
        <w:t>Los alumnos podrán buscar las aplicaciones de salud que más les interesen.</w:t>
      </w:r>
    </w:p>
    <w:p w:rsidR="00870051" w:rsidRPr="00202CF0" w:rsidRDefault="00EE1F3A">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202CF0">
        <w:rPr>
          <w:color w:val="000000"/>
          <w:lang w:val="es-ES"/>
        </w:rPr>
        <w:t>Los alumnos serán capaces de seleccionar aplicaciones sanitarias fia</w:t>
      </w:r>
      <w:r w:rsidRPr="00202CF0">
        <w:rPr>
          <w:color w:val="000000"/>
          <w:lang w:val="es-ES"/>
        </w:rPr>
        <w:t>bles y pertinentes</w:t>
      </w:r>
      <w:r w:rsidR="00B31319" w:rsidRPr="00202CF0">
        <w:rPr>
          <w:color w:val="000000"/>
          <w:lang w:val="es-ES"/>
        </w:rPr>
        <w:t>.</w:t>
      </w:r>
    </w:p>
    <w:p w:rsidR="00870051" w:rsidRDefault="00F777DE">
      <w:pPr>
        <w:pStyle w:val="Heading2woList"/>
      </w:pPr>
      <w:bookmarkStart w:id="12" w:name="_Toc156216163"/>
      <w:r>
        <w:t xml:space="preserve">Contenidos de </w:t>
      </w:r>
      <w:r w:rsidR="00EE1F3A" w:rsidRPr="005E5559">
        <w:t>la formación</w:t>
      </w:r>
      <w:bookmarkEnd w:id="12"/>
    </w:p>
    <w:bookmarkEnd w:id="8"/>
    <w:p w:rsidR="00870051" w:rsidRDefault="00EE1F3A">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572137">
        <w:rPr>
          <w:color w:val="000000"/>
        </w:rPr>
        <w:t>Búsqueda de aplicaciones de salud</w:t>
      </w:r>
    </w:p>
    <w:p w:rsidR="00870051" w:rsidRDefault="00EE1F3A">
      <w:pPr>
        <w:numPr>
          <w:ilvl w:val="0"/>
          <w:numId w:val="12"/>
        </w:numPr>
        <w:pBdr>
          <w:top w:val="nil"/>
          <w:left w:val="nil"/>
          <w:bottom w:val="nil"/>
          <w:right w:val="nil"/>
          <w:between w:val="nil"/>
        </w:pBdr>
        <w:tabs>
          <w:tab w:val="left" w:pos="4500"/>
        </w:tabs>
        <w:spacing w:before="120" w:beforeAutospacing="0" w:after="0" w:afterAutospacing="0" w:line="240" w:lineRule="auto"/>
        <w:rPr>
          <w:color w:val="000000"/>
        </w:rPr>
      </w:pPr>
      <w:r w:rsidRPr="00572137">
        <w:rPr>
          <w:color w:val="000000"/>
        </w:rPr>
        <w:t>Selección de aplicaciones sanitarias</w:t>
      </w:r>
    </w:p>
    <w:p w:rsidR="00870051" w:rsidRDefault="00EE1F3A">
      <w:pPr>
        <w:pStyle w:val="Heading2woList"/>
      </w:pPr>
      <w:bookmarkStart w:id="13" w:name="_Toc156216164"/>
      <w:r>
        <w:t xml:space="preserve">Duración estimada </w:t>
      </w:r>
      <w:bookmarkEnd w:id="13"/>
    </w:p>
    <w:p w:rsidR="00870051" w:rsidRDefault="00EE1F3A">
      <w:pPr>
        <w:pStyle w:val="Prrafodelista"/>
        <w:rPr>
          <w:lang w:val="en-US"/>
        </w:rPr>
      </w:pPr>
      <w:r w:rsidRPr="00B60338">
        <w:rPr>
          <w:lang w:val="en-US"/>
        </w:rPr>
        <w:t>Sesión lectiva: 4 horas</w:t>
      </w:r>
    </w:p>
    <w:p w:rsidR="00870051" w:rsidRPr="00202CF0" w:rsidRDefault="00EE1F3A">
      <w:pPr>
        <w:pStyle w:val="Prrafodelista"/>
        <w:rPr>
          <w:lang w:val="es-ES"/>
        </w:rPr>
      </w:pPr>
      <w:r w:rsidRPr="00202CF0">
        <w:rPr>
          <w:lang w:val="es-ES"/>
        </w:rPr>
        <w:t>Autoaprendizaje apoyado por herramientas de formación en línea: 1 hora</w:t>
      </w:r>
    </w:p>
    <w:p w:rsidR="00870051" w:rsidRDefault="00EE1F3A">
      <w:pPr>
        <w:pStyle w:val="Prrafodelista"/>
        <w:rPr>
          <w:lang w:val="en-US"/>
        </w:rPr>
      </w:pPr>
      <w:r w:rsidRPr="00B60338">
        <w:rPr>
          <w:lang w:val="en-US"/>
        </w:rPr>
        <w:lastRenderedPageBreak/>
        <w:t>Sesión de formación experiencial: 1 hora</w:t>
      </w:r>
    </w:p>
    <w:p w:rsidR="00870051" w:rsidRDefault="00EE1F3A">
      <w:pPr>
        <w:pStyle w:val="Prrafodelista"/>
        <w:rPr>
          <w:lang w:val="en-US"/>
        </w:rPr>
      </w:pPr>
      <w:r w:rsidRPr="00B60338">
        <w:rPr>
          <w:lang w:val="en-US"/>
        </w:rPr>
        <w:t>Sesión de clausura: 0,5 horas</w:t>
      </w:r>
    </w:p>
    <w:p w:rsidR="00870051" w:rsidRDefault="00EE1F3A">
      <w:pPr>
        <w:pStyle w:val="Heading2woList"/>
      </w:pPr>
      <w:bookmarkStart w:id="14" w:name="_Toc156216165"/>
      <w:r>
        <w:t>Recursos</w:t>
      </w:r>
      <w:bookmarkEnd w:id="14"/>
    </w:p>
    <w:p w:rsidR="00870051" w:rsidRPr="00202CF0" w:rsidRDefault="00EE1F3A">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lang w:val="es-ES"/>
        </w:rPr>
      </w:pPr>
      <w:bookmarkStart w:id="15" w:name="_Hlk152512672"/>
      <w:r w:rsidRPr="00202CF0">
        <w:rPr>
          <w:color w:val="000000"/>
          <w:lang w:val="es-ES"/>
        </w:rPr>
        <w:t>Material didáctico: Powerpoint para la sesión didáctica, tareas, cuestionarios</w:t>
      </w:r>
    </w:p>
    <w:p w:rsidR="00870051" w:rsidRPr="00202CF0" w:rsidRDefault="00EE1F3A">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202CF0">
        <w:rPr>
          <w:color w:val="000000"/>
          <w:lang w:val="es-ES"/>
        </w:rPr>
        <w:t>Plataforma de e-formación y herramienta de formación App</w:t>
      </w:r>
    </w:p>
    <w:p w:rsidR="00870051" w:rsidRPr="00202CF0" w:rsidRDefault="00EE1F3A">
      <w:pPr>
        <w:numPr>
          <w:ilvl w:val="0"/>
          <w:numId w:val="16"/>
        </w:numPr>
        <w:pBdr>
          <w:top w:val="nil"/>
          <w:left w:val="nil"/>
          <w:bottom w:val="nil"/>
          <w:right w:val="nil"/>
          <w:between w:val="nil"/>
        </w:pBdr>
        <w:tabs>
          <w:tab w:val="left" w:pos="4500"/>
        </w:tabs>
        <w:spacing w:before="120" w:beforeAutospacing="0" w:after="0" w:afterAutospacing="0" w:line="240" w:lineRule="auto"/>
        <w:rPr>
          <w:color w:val="000000"/>
          <w:lang w:val="es-ES"/>
        </w:rPr>
      </w:pPr>
      <w:r w:rsidRPr="00202CF0">
        <w:rPr>
          <w:color w:val="000000"/>
          <w:lang w:val="es-ES"/>
        </w:rPr>
        <w:t xml:space="preserve">Aplicaciones sanitarias: Ejemplos de aplicaciones de salud que cubren diferentes áreas y funciones </w:t>
      </w:r>
    </w:p>
    <w:p w:rsidR="00870051" w:rsidRPr="00202CF0" w:rsidRDefault="00EE1F3A">
      <w:pPr>
        <w:numPr>
          <w:ilvl w:val="0"/>
          <w:numId w:val="16"/>
        </w:numPr>
        <w:pBdr>
          <w:top w:val="nil"/>
          <w:left w:val="nil"/>
          <w:bottom w:val="nil"/>
          <w:right w:val="nil"/>
          <w:between w:val="nil"/>
        </w:pBdr>
        <w:tabs>
          <w:tab w:val="left" w:pos="4500"/>
        </w:tabs>
        <w:spacing w:before="120" w:beforeAutospacing="0" w:after="0" w:afterAutospacing="0" w:line="240" w:lineRule="auto"/>
        <w:rPr>
          <w:lang w:val="es-ES"/>
        </w:rPr>
      </w:pPr>
      <w:r w:rsidRPr="00202CF0">
        <w:rPr>
          <w:color w:val="000000"/>
          <w:lang w:val="es-ES"/>
        </w:rPr>
        <w:t>Otros: Lecturas complementarias, vídeos ("youtube") contenidos y herramienta de proyectos existentes</w:t>
      </w:r>
      <w:r w:rsidR="002F0502" w:rsidRPr="00202CF0">
        <w:rPr>
          <w:color w:val="000000"/>
          <w:lang w:val="es-ES"/>
        </w:rPr>
        <w:t>.</w:t>
      </w:r>
      <w:bookmarkEnd w:id="15"/>
    </w:p>
    <w:p w:rsidR="00A43579" w:rsidRPr="00202CF0" w:rsidRDefault="00A43579" w:rsidP="00FC14DF">
      <w:pPr>
        <w:jc w:val="left"/>
        <w:rPr>
          <w:lang w:val="es-ES"/>
        </w:rPr>
      </w:pPr>
    </w:p>
    <w:p w:rsidR="00FA65C6" w:rsidRPr="00202CF0" w:rsidRDefault="00FA65C6" w:rsidP="00FC14DF">
      <w:pPr>
        <w:spacing w:before="0" w:beforeAutospacing="0" w:after="160" w:afterAutospacing="0" w:line="259" w:lineRule="auto"/>
        <w:jc w:val="left"/>
        <w:rPr>
          <w:lang w:val="es-ES"/>
        </w:rPr>
      </w:pPr>
      <w:r w:rsidRPr="00202CF0">
        <w:rPr>
          <w:lang w:val="es-ES"/>
        </w:rPr>
        <w:br w:type="page"/>
      </w:r>
    </w:p>
    <w:p w:rsidR="00870051" w:rsidRDefault="00F06D44">
      <w:pPr>
        <w:pStyle w:val="Ttulo1"/>
      </w:pPr>
      <w:bookmarkStart w:id="16" w:name="_Toc156216166"/>
      <w:bookmarkStart w:id="17" w:name="_Toc20739224"/>
      <w:bookmarkEnd w:id="6"/>
      <w:r>
        <w:lastRenderedPageBreak/>
        <w:t>Contenido de la formación</w:t>
      </w:r>
      <w:bookmarkEnd w:id="16"/>
    </w:p>
    <w:p w:rsidR="00870051" w:rsidRDefault="00EE1F3A">
      <w:pPr>
        <w:pStyle w:val="Ttulo2"/>
        <w:rPr>
          <w:rStyle w:val="Ttulo2Car"/>
          <w:bCs/>
          <w:iCs/>
        </w:rPr>
      </w:pPr>
      <w:bookmarkStart w:id="18" w:name="_Toc156216167"/>
      <w:r>
        <w:rPr>
          <w:rStyle w:val="Ttulo2Car"/>
          <w:bCs/>
          <w:iCs/>
        </w:rPr>
        <w:t>Sesión de enseñanza</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E54022" w:rsidRPr="00E8295C" w:rsidTr="00BE73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tcBorders>
              <w:top w:val="nil"/>
              <w:bottom w:val="single" w:sz="4" w:space="0" w:color="C00000"/>
            </w:tcBorders>
            <w:shd w:val="clear" w:color="auto" w:fill="002060"/>
            <w:tcMar>
              <w:top w:w="284" w:type="dxa"/>
              <w:left w:w="284" w:type="dxa"/>
              <w:bottom w:w="284" w:type="dxa"/>
              <w:right w:w="284" w:type="dxa"/>
            </w:tcMar>
          </w:tcPr>
          <w:bookmarkEnd w:id="17"/>
          <w:p w:rsidR="00870051" w:rsidRDefault="00EE1F3A">
            <w:pPr>
              <w:pBdr>
                <w:top w:val="nil"/>
                <w:left w:val="nil"/>
                <w:bottom w:val="nil"/>
                <w:right w:val="nil"/>
                <w:between w:val="nil"/>
              </w:pBdr>
              <w:spacing w:before="120" w:line="240" w:lineRule="auto"/>
              <w:jc w:val="center"/>
              <w:rPr>
                <w:b w:val="0"/>
              </w:rPr>
            </w:pPr>
            <w:r w:rsidRPr="00307140">
              <w:t>Paso y duración</w:t>
            </w:r>
          </w:p>
        </w:tc>
        <w:tc>
          <w:tcPr>
            <w:tcW w:w="6469" w:type="dxa"/>
            <w:tcBorders>
              <w:top w:val="nil"/>
              <w:bottom w:val="single" w:sz="4" w:space="0" w:color="C00000"/>
            </w:tcBorders>
            <w:shd w:val="clear" w:color="auto" w:fill="002060"/>
            <w:tcMar>
              <w:top w:w="284" w:type="dxa"/>
              <w:left w:w="284" w:type="dxa"/>
              <w:bottom w:w="284" w:type="dxa"/>
              <w:right w:w="284" w:type="dxa"/>
            </w:tcMar>
          </w:tcPr>
          <w:p w:rsidR="00870051" w:rsidRDefault="00EE1F3A">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rsidRPr="00307140">
              <w:t>Contenido</w:t>
            </w:r>
          </w:p>
        </w:tc>
      </w:tr>
      <w:tr w:rsidR="00E54022" w:rsidRPr="00202CF0" w:rsidTr="00A10B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bottom w:val="single" w:sz="4" w:space="0" w:color="C00000"/>
            </w:tcBorders>
            <w:shd w:val="clear" w:color="auto" w:fill="DEEAF6" w:themeFill="accent5" w:themeFillTint="33"/>
            <w:tcMar>
              <w:top w:w="284" w:type="dxa"/>
              <w:left w:w="284" w:type="dxa"/>
              <w:bottom w:w="284" w:type="dxa"/>
              <w:right w:w="284" w:type="dxa"/>
            </w:tcMar>
            <w:vAlign w:val="center"/>
          </w:tcPr>
          <w:p w:rsidR="00870051" w:rsidRDefault="00EE1F3A">
            <w:pPr>
              <w:spacing w:before="120" w:line="240" w:lineRule="auto"/>
              <w:jc w:val="left"/>
              <w:rPr>
                <w:bCs/>
                <w:color w:val="002060"/>
              </w:rPr>
            </w:pPr>
            <w:r>
              <w:rPr>
                <w:bCs/>
                <w:color w:val="002060"/>
              </w:rPr>
              <w:t>2</w:t>
            </w:r>
            <w:r w:rsidR="00683785" w:rsidRPr="00683785">
              <w:rPr>
                <w:bCs/>
                <w:color w:val="002060"/>
              </w:rPr>
              <w:t>.1.1</w:t>
            </w:r>
          </w:p>
          <w:p w:rsidR="00870051" w:rsidRDefault="00EE1F3A">
            <w:pPr>
              <w:spacing w:before="120" w:line="240" w:lineRule="auto"/>
              <w:jc w:val="left"/>
              <w:rPr>
                <w:bCs/>
                <w:color w:val="002060"/>
              </w:rPr>
            </w:pPr>
            <w:r w:rsidRPr="00683785">
              <w:rPr>
                <w:bCs/>
                <w:color w:val="002060"/>
              </w:rPr>
              <w:t>Introducción y presentación</w:t>
            </w:r>
          </w:p>
          <w:p w:rsidR="00870051" w:rsidRDefault="00EE1F3A">
            <w:pPr>
              <w:spacing w:before="120" w:line="240" w:lineRule="auto"/>
              <w:jc w:val="left"/>
              <w:rPr>
                <w:b w:val="0"/>
                <w:bCs/>
                <w:sz w:val="20"/>
                <w:szCs w:val="20"/>
                <w:highlight w:val="yellow"/>
                <w:lang w:val="en-US"/>
              </w:rPr>
            </w:pPr>
            <w:r>
              <w:rPr>
                <w:b w:val="0"/>
                <w:bCs/>
                <w:color w:val="002060"/>
              </w:rPr>
              <w:t xml:space="preserve">15 </w:t>
            </w:r>
            <w:r w:rsidR="00E54022" w:rsidRPr="00E54022">
              <w:rPr>
                <w:b w:val="0"/>
                <w:bCs/>
                <w:color w:val="002060"/>
              </w:rPr>
              <w:t>minutos</w:t>
            </w:r>
          </w:p>
        </w:tc>
        <w:tc>
          <w:tcPr>
            <w:tcW w:w="6469" w:type="dxa"/>
            <w:tcBorders>
              <w:top w:val="single" w:sz="4" w:space="0" w:color="C00000"/>
              <w:bottom w:val="single" w:sz="4" w:space="0" w:color="C00000"/>
            </w:tcBorders>
            <w:tcMar>
              <w:top w:w="284" w:type="dxa"/>
              <w:left w:w="284" w:type="dxa"/>
              <w:bottom w:w="284" w:type="dxa"/>
              <w:right w:w="284" w:type="dxa"/>
            </w:tcMar>
            <w:vAlign w:val="center"/>
          </w:tcPr>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El formador presentará a los alumnos el proyecto y la organización del curso de formación.</w:t>
            </w:r>
          </w:p>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Los alumnos se presentarán y expondrán sus principales características, incluido su nivel de competencias digitales básicas.</w:t>
            </w:r>
          </w:p>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 xml:space="preserve">Recursos: </w:t>
            </w:r>
            <w:r w:rsidRPr="00202CF0">
              <w:rPr>
                <w:rFonts w:hint="eastAsia"/>
                <w:lang w:val="es-ES"/>
              </w:rPr>
              <w:t xml:space="preserve">Ppt. </w:t>
            </w:r>
            <w:r w:rsidR="00E764FA" w:rsidRPr="00202CF0">
              <w:rPr>
                <w:lang w:val="es-ES"/>
              </w:rPr>
              <w:t>2</w:t>
            </w:r>
            <w:r w:rsidRPr="00202CF0">
              <w:rPr>
                <w:rFonts w:hint="eastAsia"/>
                <w:lang w:val="es-ES"/>
              </w:rPr>
              <w:t>.1.1; Presentación del proyecto</w:t>
            </w:r>
          </w:p>
        </w:tc>
      </w:tr>
      <w:tr w:rsidR="00E54022" w:rsidRPr="00202CF0" w:rsidTr="00E54022">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vAlign w:val="center"/>
          </w:tcPr>
          <w:p w:rsidR="00870051" w:rsidRPr="00202CF0" w:rsidRDefault="00EE1F3A">
            <w:pPr>
              <w:pBdr>
                <w:top w:val="nil"/>
                <w:left w:val="nil"/>
                <w:bottom w:val="nil"/>
                <w:right w:val="nil"/>
                <w:between w:val="nil"/>
              </w:pBdr>
              <w:spacing w:before="120" w:line="240" w:lineRule="auto"/>
              <w:jc w:val="left"/>
              <w:rPr>
                <w:bCs/>
                <w:color w:val="002060"/>
                <w:lang w:val="es-ES"/>
              </w:rPr>
            </w:pPr>
            <w:r w:rsidRPr="00202CF0">
              <w:rPr>
                <w:bCs/>
                <w:color w:val="002060"/>
                <w:lang w:val="es-ES"/>
              </w:rPr>
              <w:t>2</w:t>
            </w:r>
            <w:r w:rsidR="009755B8" w:rsidRPr="00202CF0">
              <w:rPr>
                <w:bCs/>
                <w:color w:val="002060"/>
                <w:lang w:val="es-ES"/>
              </w:rPr>
              <w:t>.1.2</w:t>
            </w:r>
          </w:p>
          <w:p w:rsidR="00870051" w:rsidRPr="00202CF0" w:rsidRDefault="00EE1F3A">
            <w:pPr>
              <w:pBdr>
                <w:top w:val="nil"/>
                <w:left w:val="nil"/>
                <w:bottom w:val="nil"/>
                <w:right w:val="nil"/>
                <w:between w:val="nil"/>
              </w:pBdr>
              <w:spacing w:before="120" w:line="240" w:lineRule="auto"/>
              <w:jc w:val="left"/>
              <w:rPr>
                <w:bCs/>
                <w:color w:val="002060"/>
                <w:lang w:val="es-ES"/>
              </w:rPr>
            </w:pPr>
            <w:r w:rsidRPr="00202CF0">
              <w:rPr>
                <w:bCs/>
                <w:color w:val="002060"/>
                <w:lang w:val="es-ES"/>
              </w:rPr>
              <w:t>Introducción a la sesión "Cómo buscar y seleccionar aplicaciones sanitarias"</w:t>
            </w:r>
          </w:p>
          <w:p w:rsidR="00870051" w:rsidRDefault="00EE1F3A">
            <w:pPr>
              <w:spacing w:before="120" w:line="240" w:lineRule="auto"/>
              <w:jc w:val="left"/>
              <w:rPr>
                <w:b w:val="0"/>
                <w:bCs/>
                <w:sz w:val="20"/>
                <w:szCs w:val="20"/>
                <w:highlight w:val="yellow"/>
                <w:lang w:val="en-US"/>
              </w:rPr>
            </w:pPr>
            <w:r>
              <w:rPr>
                <w:b w:val="0"/>
                <w:bCs/>
                <w:color w:val="002060"/>
              </w:rPr>
              <w:t xml:space="preserve">15 </w:t>
            </w:r>
            <w:r w:rsidR="00E54022" w:rsidRPr="00A10B8E">
              <w:rPr>
                <w:b w:val="0"/>
                <w:bCs/>
                <w:color w:val="002060"/>
              </w:rPr>
              <w:t>minutos</w:t>
            </w:r>
          </w:p>
        </w:tc>
        <w:tc>
          <w:tcPr>
            <w:tcW w:w="6469" w:type="dxa"/>
            <w:tcBorders>
              <w:top w:val="single" w:sz="4" w:space="0" w:color="C00000"/>
            </w:tcBorders>
            <w:tcMar>
              <w:top w:w="284" w:type="dxa"/>
              <w:left w:w="284" w:type="dxa"/>
              <w:bottom w:w="284" w:type="dxa"/>
              <w:right w:w="284" w:type="dxa"/>
            </w:tcMar>
            <w:vAlign w:val="center"/>
          </w:tcPr>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El formador comienza con un resumen de la sesión de hoy y explica a los alumnos por qué existen determinados criterios para buscar y seleccionar aplicaciones y servicios sanitarios.</w:t>
            </w:r>
          </w:p>
          <w:p w:rsidR="00870051" w:rsidRPr="00202CF0" w:rsidRDefault="00EE1F3A">
            <w:pPr>
              <w:cnfStyle w:val="000000000000" w:firstRow="0" w:lastRow="0" w:firstColumn="0" w:lastColumn="0" w:oddVBand="0" w:evenVBand="0" w:oddHBand="0" w:evenHBand="0" w:firstRowFirstColumn="0" w:firstRowLastColumn="0" w:lastRowFirstColumn="0" w:lastRowLastColumn="0"/>
              <w:rPr>
                <w:lang w:val="es-ES"/>
              </w:rPr>
            </w:pPr>
            <w:r w:rsidRPr="00202CF0">
              <w:rPr>
                <w:rFonts w:hint="eastAsia"/>
                <w:lang w:val="es-ES"/>
              </w:rPr>
              <w:t xml:space="preserve">Ppt. </w:t>
            </w:r>
            <w:r w:rsidR="0066085E" w:rsidRPr="00202CF0">
              <w:rPr>
                <w:lang w:val="es-ES"/>
              </w:rPr>
              <w:t>2</w:t>
            </w:r>
            <w:r w:rsidRPr="00202CF0">
              <w:rPr>
                <w:rFonts w:hint="eastAsia"/>
                <w:lang w:val="es-ES"/>
              </w:rPr>
              <w:t>.1.2; Introducción a la sesión "Cómo buscar y selecciona</w:t>
            </w:r>
            <w:r w:rsidRPr="00202CF0">
              <w:rPr>
                <w:rFonts w:hint="eastAsia"/>
                <w:lang w:val="es-ES"/>
              </w:rPr>
              <w:t>r Apps de Salud"</w:t>
            </w:r>
          </w:p>
        </w:tc>
      </w:tr>
      <w:tr w:rsidR="00E54022" w:rsidRPr="00202CF0"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rsidR="00870051" w:rsidRPr="00202CF0" w:rsidRDefault="00EE1F3A">
            <w:pPr>
              <w:pBdr>
                <w:top w:val="nil"/>
                <w:left w:val="nil"/>
                <w:bottom w:val="nil"/>
                <w:right w:val="nil"/>
                <w:between w:val="nil"/>
              </w:pBdr>
              <w:spacing w:before="120" w:line="240" w:lineRule="auto"/>
              <w:jc w:val="left"/>
              <w:rPr>
                <w:bCs/>
                <w:color w:val="002060"/>
                <w:lang w:val="es-ES"/>
              </w:rPr>
            </w:pPr>
            <w:r w:rsidRPr="00202CF0">
              <w:rPr>
                <w:bCs/>
                <w:color w:val="002060"/>
                <w:lang w:val="es-ES"/>
              </w:rPr>
              <w:t>2</w:t>
            </w:r>
            <w:r w:rsidR="00A014F2" w:rsidRPr="00202CF0">
              <w:rPr>
                <w:bCs/>
                <w:color w:val="002060"/>
                <w:lang w:val="es-ES"/>
              </w:rPr>
              <w:t>.1.3</w:t>
            </w:r>
          </w:p>
          <w:p w:rsidR="00870051" w:rsidRPr="00202CF0" w:rsidRDefault="00EE1F3A">
            <w:pPr>
              <w:pBdr>
                <w:top w:val="nil"/>
                <w:left w:val="nil"/>
                <w:bottom w:val="nil"/>
                <w:right w:val="nil"/>
                <w:between w:val="nil"/>
              </w:pBdr>
              <w:spacing w:before="120" w:line="240" w:lineRule="auto"/>
              <w:jc w:val="left"/>
              <w:rPr>
                <w:bCs/>
                <w:color w:val="002060"/>
                <w:lang w:val="es-ES"/>
              </w:rPr>
            </w:pPr>
            <w:r w:rsidRPr="00202CF0">
              <w:rPr>
                <w:bCs/>
                <w:color w:val="002060"/>
                <w:lang w:val="es-ES"/>
              </w:rPr>
              <w:t>Buscar aplicaciones de salud</w:t>
            </w:r>
          </w:p>
          <w:p w:rsidR="00870051" w:rsidRPr="00202CF0" w:rsidRDefault="00EE1F3A">
            <w:pPr>
              <w:spacing w:before="120" w:line="240" w:lineRule="auto"/>
              <w:jc w:val="left"/>
              <w:rPr>
                <w:b w:val="0"/>
                <w:bCs/>
                <w:sz w:val="20"/>
                <w:szCs w:val="20"/>
                <w:highlight w:val="yellow"/>
                <w:lang w:val="es-ES"/>
              </w:rPr>
            </w:pPr>
            <w:r w:rsidRPr="00202CF0">
              <w:rPr>
                <w:b w:val="0"/>
                <w:bCs/>
                <w:color w:val="002060"/>
                <w:lang w:val="es-ES"/>
              </w:rPr>
              <w:t>1,5 horas</w:t>
            </w:r>
          </w:p>
        </w:tc>
        <w:tc>
          <w:tcPr>
            <w:tcW w:w="6469" w:type="dxa"/>
            <w:tcMar>
              <w:top w:w="284" w:type="dxa"/>
              <w:left w:w="284" w:type="dxa"/>
              <w:bottom w:w="284" w:type="dxa"/>
              <w:right w:w="284" w:type="dxa"/>
            </w:tcMar>
            <w:vAlign w:val="center"/>
          </w:tcPr>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El formador empieza preguntando a los alumnos quién utiliza ya aplicaciones sanitarias y qué aplicaciones sanitarias utiliza.</w:t>
            </w:r>
          </w:p>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A continuación, se recogen las principales áreas de salud para las que interesan las aplicaciones sanitarias. Para ello, el formador pregunta a los participantes y recoge los resultados.  Además, el formador da algunos ejemplos de apps de salud.</w:t>
            </w:r>
          </w:p>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En el sigu</w:t>
            </w:r>
            <w:r w:rsidRPr="00202CF0">
              <w:rPr>
                <w:lang w:val="es-ES"/>
              </w:rPr>
              <w:t xml:space="preserve">iente paso, se discutirá dónde y cómo buscar aplicaciones de salud. El formador mostrará las fuentes </w:t>
            </w:r>
            <w:r w:rsidRPr="00202CF0">
              <w:rPr>
                <w:lang w:val="es-ES"/>
              </w:rPr>
              <w:lastRenderedPageBreak/>
              <w:t xml:space="preserve">habituales de búsqueda de aplicaciones sanitarias y dará algunas directrices sobre cómo crear cadenas de búsqueda. </w:t>
            </w:r>
          </w:p>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Actividad: Cada persona debe buscar apl</w:t>
            </w:r>
            <w:r w:rsidRPr="00202CF0">
              <w:rPr>
                <w:lang w:val="es-ES"/>
              </w:rPr>
              <w:t>icaciones de salud en las áreas de interés identificadas anteriormente.</w:t>
            </w:r>
          </w:p>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 xml:space="preserve">Recursos: </w:t>
            </w:r>
            <w:r w:rsidRPr="00202CF0">
              <w:rPr>
                <w:rFonts w:hint="eastAsia"/>
                <w:lang w:val="es-ES"/>
              </w:rPr>
              <w:t xml:space="preserve">Ppt. </w:t>
            </w:r>
            <w:r w:rsidR="00B70C0E" w:rsidRPr="00202CF0">
              <w:rPr>
                <w:lang w:val="es-ES"/>
              </w:rPr>
              <w:t>2</w:t>
            </w:r>
            <w:r w:rsidRPr="00202CF0">
              <w:rPr>
                <w:rFonts w:hint="eastAsia"/>
                <w:lang w:val="es-ES"/>
              </w:rPr>
              <w:t>.1.</w:t>
            </w:r>
            <w:r w:rsidR="00B70C0E" w:rsidRPr="00202CF0">
              <w:rPr>
                <w:lang w:val="es-ES"/>
              </w:rPr>
              <w:t>3</w:t>
            </w:r>
            <w:r w:rsidR="00E764FA" w:rsidRPr="00202CF0">
              <w:rPr>
                <w:lang w:val="es-ES"/>
              </w:rPr>
              <w:t xml:space="preserve">; </w:t>
            </w:r>
            <w:r w:rsidRPr="00202CF0">
              <w:rPr>
                <w:rFonts w:hint="eastAsia"/>
                <w:lang w:val="es-ES"/>
              </w:rPr>
              <w:t>Búsqueda de aplicaciones sanitarias</w:t>
            </w:r>
          </w:p>
        </w:tc>
      </w:tr>
      <w:tr w:rsidR="00E54022" w:rsidRPr="00E8295C"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rsidR="00870051" w:rsidRDefault="00EE1F3A">
            <w:pPr>
              <w:pBdr>
                <w:top w:val="nil"/>
                <w:left w:val="nil"/>
                <w:bottom w:val="nil"/>
                <w:right w:val="nil"/>
                <w:between w:val="nil"/>
              </w:pBdr>
              <w:spacing w:before="120" w:line="240" w:lineRule="auto"/>
              <w:jc w:val="left"/>
              <w:rPr>
                <w:b w:val="0"/>
                <w:color w:val="002060"/>
              </w:rPr>
            </w:pPr>
            <w:r>
              <w:rPr>
                <w:color w:val="002060"/>
              </w:rPr>
              <w:lastRenderedPageBreak/>
              <w:t>Pausa</w:t>
            </w:r>
          </w:p>
          <w:p w:rsidR="00870051" w:rsidRDefault="00EE1F3A">
            <w:pPr>
              <w:spacing w:before="120" w:line="240" w:lineRule="auto"/>
              <w:jc w:val="left"/>
              <w:rPr>
                <w:b w:val="0"/>
                <w:bCs/>
                <w:sz w:val="20"/>
                <w:szCs w:val="20"/>
                <w:highlight w:val="yellow"/>
                <w:lang w:val="en-US"/>
              </w:rPr>
            </w:pPr>
            <w:r w:rsidRPr="00C14997">
              <w:rPr>
                <w:b w:val="0"/>
                <w:bCs/>
                <w:color w:val="002060"/>
              </w:rPr>
              <w:t>30 minutos</w:t>
            </w:r>
          </w:p>
        </w:tc>
        <w:tc>
          <w:tcPr>
            <w:tcW w:w="6469" w:type="dxa"/>
            <w:tcMar>
              <w:top w:w="284" w:type="dxa"/>
              <w:left w:w="284" w:type="dxa"/>
              <w:bottom w:w="284" w:type="dxa"/>
              <w:right w:w="284" w:type="dxa"/>
            </w:tcMar>
            <w:vAlign w:val="center"/>
          </w:tcPr>
          <w:p w:rsidR="00870051" w:rsidRDefault="00EE1F3A">
            <w:pPr>
              <w:cnfStyle w:val="000000000000" w:firstRow="0" w:lastRow="0" w:firstColumn="0" w:lastColumn="0" w:oddVBand="0" w:evenVBand="0" w:oddHBand="0" w:evenHBand="0" w:firstRowFirstColumn="0" w:firstRowLastColumn="0" w:lastRowFirstColumn="0" w:lastRowLastColumn="0"/>
              <w:rPr>
                <w:lang w:val="en-US"/>
              </w:rPr>
            </w:pPr>
            <w:r>
              <w:t>Pausa</w:t>
            </w:r>
          </w:p>
        </w:tc>
      </w:tr>
      <w:tr w:rsidR="00E54022" w:rsidRPr="00E8295C" w:rsidTr="003E017B">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vAlign w:val="center"/>
          </w:tcPr>
          <w:p w:rsidR="00870051" w:rsidRPr="00202CF0" w:rsidRDefault="00EE1F3A">
            <w:pPr>
              <w:pBdr>
                <w:top w:val="nil"/>
                <w:left w:val="nil"/>
                <w:bottom w:val="nil"/>
                <w:right w:val="nil"/>
                <w:between w:val="nil"/>
              </w:pBdr>
              <w:spacing w:before="120" w:line="240" w:lineRule="auto"/>
              <w:jc w:val="left"/>
              <w:rPr>
                <w:bCs/>
                <w:color w:val="002060"/>
                <w:lang w:val="es-ES"/>
              </w:rPr>
            </w:pPr>
            <w:r w:rsidRPr="00202CF0">
              <w:rPr>
                <w:bCs/>
                <w:color w:val="002060"/>
                <w:lang w:val="es-ES"/>
              </w:rPr>
              <w:t>2</w:t>
            </w:r>
            <w:r w:rsidR="00557668" w:rsidRPr="00202CF0">
              <w:rPr>
                <w:bCs/>
                <w:color w:val="002060"/>
                <w:lang w:val="es-ES"/>
              </w:rPr>
              <w:t>.1.4</w:t>
            </w:r>
          </w:p>
          <w:p w:rsidR="00870051" w:rsidRPr="00202CF0" w:rsidRDefault="00EE1F3A">
            <w:pPr>
              <w:pBdr>
                <w:top w:val="nil"/>
                <w:left w:val="nil"/>
                <w:bottom w:val="nil"/>
                <w:right w:val="nil"/>
                <w:between w:val="nil"/>
              </w:pBdr>
              <w:spacing w:before="120" w:line="240" w:lineRule="auto"/>
              <w:jc w:val="left"/>
              <w:rPr>
                <w:bCs/>
                <w:color w:val="002060"/>
                <w:lang w:val="es-ES"/>
              </w:rPr>
            </w:pPr>
            <w:r w:rsidRPr="00202CF0">
              <w:rPr>
                <w:bCs/>
                <w:color w:val="002060"/>
                <w:lang w:val="es-ES"/>
              </w:rPr>
              <w:t>Seleccionar aplicaciones de salud</w:t>
            </w:r>
          </w:p>
          <w:p w:rsidR="00870051" w:rsidRPr="00202CF0" w:rsidRDefault="00EE1F3A">
            <w:pPr>
              <w:spacing w:before="120" w:line="240" w:lineRule="auto"/>
              <w:jc w:val="left"/>
              <w:rPr>
                <w:b w:val="0"/>
                <w:bCs/>
                <w:sz w:val="20"/>
                <w:szCs w:val="20"/>
                <w:highlight w:val="yellow"/>
                <w:lang w:val="es-ES"/>
              </w:rPr>
            </w:pPr>
            <w:r w:rsidRPr="00202CF0">
              <w:rPr>
                <w:b w:val="0"/>
                <w:bCs/>
                <w:color w:val="002060"/>
                <w:lang w:val="es-ES"/>
              </w:rPr>
              <w:t>1,5 horas</w:t>
            </w:r>
          </w:p>
        </w:tc>
        <w:tc>
          <w:tcPr>
            <w:tcW w:w="6469" w:type="dxa"/>
            <w:tcMar>
              <w:top w:w="284" w:type="dxa"/>
              <w:left w:w="284" w:type="dxa"/>
              <w:bottom w:w="284" w:type="dxa"/>
              <w:right w:w="284" w:type="dxa"/>
            </w:tcMar>
            <w:vAlign w:val="center"/>
          </w:tcPr>
          <w:p w:rsidR="00870051" w:rsidRPr="00202CF0" w:rsidRDefault="00EE1F3A">
            <w:pPr>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El formador preguntará a los participantes si tienen una idea de los criterios que son importantes para seleccionar aplicaciones sanitarias. Estos criterios deben recogerse en una lista de control. Si los alumnos no tienen ni idea, puede mostrarse una list</w:t>
            </w:r>
            <w:r w:rsidRPr="00202CF0">
              <w:rPr>
                <w:lang w:val="es-ES"/>
              </w:rPr>
              <w:t>a de control preparada y el formador explicará los diferentes criterios.</w:t>
            </w:r>
          </w:p>
          <w:p w:rsidR="00870051" w:rsidRPr="00202CF0" w:rsidRDefault="00EE1F3A">
            <w:pPr>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Actividad (Trabajo en grupo (3-5 alumnos)): En el siguiente paso, se muestran ejemplos de diferentes aplicaciones de salud. Estas aplicaciones tienen diferentes niveles de fiabilidad.</w:t>
            </w:r>
            <w:r w:rsidRPr="00202CF0">
              <w:rPr>
                <w:lang w:val="es-ES"/>
              </w:rPr>
              <w:t xml:space="preserve">  Cada grupo debe debatir qué aplicaciones de salud seleccionaría, en relación con la lista de control elaborada anteriormente. Los resultados se debaten en el pleno.</w:t>
            </w:r>
          </w:p>
          <w:p w:rsidR="00870051" w:rsidRPr="00202CF0" w:rsidRDefault="00EE1F3A">
            <w:pPr>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Después de esta actividad de grupo, cada persona debe comprobar las aplicaciones de salud</w:t>
            </w:r>
            <w:r w:rsidRPr="00202CF0">
              <w:rPr>
                <w:lang w:val="es-ES"/>
              </w:rPr>
              <w:t xml:space="preserve"> que ha encontrado durante la búsqueda de aplicaciones de salud en la actividad 1, teniendo en cuenta los criterios de la lista de control.</w:t>
            </w:r>
          </w:p>
          <w:p w:rsidR="00870051" w:rsidRDefault="00EE1F3A">
            <w:pPr>
              <w:cnfStyle w:val="000000000000" w:firstRow="0" w:lastRow="0" w:firstColumn="0" w:lastColumn="0" w:oddVBand="0" w:evenVBand="0" w:oddHBand="0" w:evenHBand="0" w:firstRowFirstColumn="0" w:firstRowLastColumn="0" w:lastRowFirstColumn="0" w:lastRowLastColumn="0"/>
              <w:rPr>
                <w:lang w:val="en-US"/>
              </w:rPr>
            </w:pPr>
            <w:r>
              <w:t xml:space="preserve">Ppt. </w:t>
            </w:r>
            <w:r w:rsidR="00B70C0E">
              <w:t>2</w:t>
            </w:r>
            <w:r>
              <w:t>.1.</w:t>
            </w:r>
            <w:r w:rsidR="00B70C0E">
              <w:t>4</w:t>
            </w:r>
            <w:r w:rsidR="00E764FA">
              <w:t xml:space="preserve">; </w:t>
            </w:r>
            <w:r>
              <w:t>Seleccionar aplicaciones sanitarias</w:t>
            </w:r>
          </w:p>
        </w:tc>
      </w:tr>
      <w:tr w:rsidR="00E54022" w:rsidRPr="00202CF0" w:rsidTr="006B41AE">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DEEAF6" w:themeFill="accent5" w:themeFillTint="33"/>
            <w:tcMar>
              <w:top w:w="284" w:type="dxa"/>
              <w:left w:w="284" w:type="dxa"/>
              <w:bottom w:w="284" w:type="dxa"/>
              <w:right w:w="284" w:type="dxa"/>
            </w:tcMar>
            <w:vAlign w:val="center"/>
          </w:tcPr>
          <w:p w:rsidR="00870051" w:rsidRDefault="00EE1F3A">
            <w:pPr>
              <w:pBdr>
                <w:top w:val="nil"/>
                <w:left w:val="nil"/>
                <w:bottom w:val="nil"/>
                <w:right w:val="nil"/>
                <w:between w:val="nil"/>
              </w:pBdr>
              <w:spacing w:before="120" w:line="240" w:lineRule="auto"/>
              <w:jc w:val="left"/>
              <w:rPr>
                <w:bCs/>
                <w:color w:val="002060"/>
              </w:rPr>
            </w:pPr>
            <w:r>
              <w:rPr>
                <w:bCs/>
                <w:color w:val="002060"/>
              </w:rPr>
              <w:lastRenderedPageBreak/>
              <w:t>2</w:t>
            </w:r>
            <w:r w:rsidR="009F3AB0" w:rsidRPr="009F3AB0">
              <w:rPr>
                <w:bCs/>
                <w:color w:val="002060"/>
              </w:rPr>
              <w:t>.1.</w:t>
            </w:r>
            <w:r w:rsidR="008811D8">
              <w:rPr>
                <w:bCs/>
                <w:color w:val="002060"/>
              </w:rPr>
              <w:t>5</w:t>
            </w:r>
          </w:p>
          <w:p w:rsidR="00870051" w:rsidRDefault="00EE1F3A">
            <w:pPr>
              <w:pBdr>
                <w:top w:val="nil"/>
                <w:left w:val="nil"/>
                <w:bottom w:val="nil"/>
                <w:right w:val="nil"/>
                <w:between w:val="nil"/>
              </w:pBdr>
              <w:spacing w:before="120" w:line="240" w:lineRule="auto"/>
              <w:jc w:val="left"/>
              <w:rPr>
                <w:bCs/>
                <w:color w:val="002060"/>
              </w:rPr>
            </w:pPr>
            <w:r w:rsidRPr="009F3AB0">
              <w:rPr>
                <w:bCs/>
                <w:color w:val="002060"/>
              </w:rPr>
              <w:t>Cierre</w:t>
            </w:r>
          </w:p>
          <w:p w:rsidR="00870051" w:rsidRDefault="009F3AB0">
            <w:pPr>
              <w:spacing w:before="120" w:line="240" w:lineRule="auto"/>
              <w:jc w:val="left"/>
              <w:rPr>
                <w:b w:val="0"/>
                <w:bCs/>
                <w:color w:val="002060"/>
              </w:rPr>
            </w:pPr>
            <w:r>
              <w:rPr>
                <w:b w:val="0"/>
                <w:bCs/>
                <w:color w:val="002060"/>
              </w:rPr>
              <w:t xml:space="preserve">15 </w:t>
            </w:r>
            <w:r w:rsidR="00EE1F3A" w:rsidRPr="00C14997">
              <w:rPr>
                <w:b w:val="0"/>
                <w:bCs/>
                <w:color w:val="002060"/>
              </w:rPr>
              <w:t>minutos</w:t>
            </w:r>
          </w:p>
        </w:tc>
        <w:tc>
          <w:tcPr>
            <w:tcW w:w="6469" w:type="dxa"/>
            <w:tcBorders>
              <w:bottom w:val="single" w:sz="4" w:space="0" w:color="C00000"/>
            </w:tcBorders>
            <w:tcMar>
              <w:top w:w="284" w:type="dxa"/>
              <w:left w:w="284" w:type="dxa"/>
              <w:bottom w:w="284" w:type="dxa"/>
              <w:right w:w="284" w:type="dxa"/>
            </w:tcMar>
            <w:vAlign w:val="center"/>
          </w:tcPr>
          <w:p w:rsidR="00870051" w:rsidRPr="00202CF0" w:rsidRDefault="00EE1F3A">
            <w:pPr>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El formador resumirá el contenido de la sesión de formación, elaborará una conclusión y explicará las etapas siguientes</w:t>
            </w:r>
            <w:r w:rsidR="00E54022" w:rsidRPr="00202CF0">
              <w:rPr>
                <w:lang w:val="es-ES"/>
              </w:rPr>
              <w:t xml:space="preserve">. </w:t>
            </w:r>
          </w:p>
        </w:tc>
      </w:tr>
    </w:tbl>
    <w:p w:rsidR="00870051" w:rsidRDefault="00EE1F3A">
      <w:pPr>
        <w:pStyle w:val="Ttulo2"/>
      </w:pPr>
      <w:bookmarkStart w:id="19" w:name="_Toc156216168"/>
      <w:r w:rsidRPr="00A65A52">
        <w:rPr>
          <w:rStyle w:val="Ttulo2Car"/>
          <w:bCs/>
          <w:iCs/>
        </w:rPr>
        <w:t>Sesión de formación experiencial</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C772B2" w:rsidRPr="00E8295C" w:rsidTr="00C833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rsidR="00870051" w:rsidRDefault="00EE1F3A">
            <w:pPr>
              <w:pBdr>
                <w:top w:val="nil"/>
                <w:left w:val="nil"/>
                <w:bottom w:val="nil"/>
                <w:right w:val="nil"/>
                <w:between w:val="nil"/>
              </w:pBdr>
              <w:spacing w:before="120" w:line="240" w:lineRule="auto"/>
              <w:jc w:val="left"/>
              <w:rPr>
                <w:b w:val="0"/>
                <w:sz w:val="20"/>
                <w:szCs w:val="20"/>
              </w:rPr>
            </w:pPr>
            <w:r>
              <w:t>Paso y duración</w:t>
            </w:r>
          </w:p>
        </w:tc>
        <w:tc>
          <w:tcPr>
            <w:tcW w:w="6469" w:type="dxa"/>
            <w:tcBorders>
              <w:bottom w:val="none" w:sz="0" w:space="0" w:color="auto"/>
            </w:tcBorders>
            <w:shd w:val="clear" w:color="auto" w:fill="002060"/>
            <w:tcMar>
              <w:top w:w="284" w:type="dxa"/>
              <w:left w:w="284" w:type="dxa"/>
              <w:bottom w:w="284" w:type="dxa"/>
              <w:right w:w="284" w:type="dxa"/>
            </w:tcMar>
          </w:tcPr>
          <w:p w:rsidR="00870051" w:rsidRDefault="00EE1F3A">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Contenido</w:t>
            </w:r>
          </w:p>
        </w:tc>
      </w:tr>
      <w:tr w:rsidR="00C772B2" w:rsidRPr="00202CF0" w:rsidTr="00C8339D">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870051" w:rsidRDefault="00EE1F3A">
            <w:pPr>
              <w:pBdr>
                <w:top w:val="nil"/>
                <w:left w:val="nil"/>
                <w:bottom w:val="nil"/>
                <w:right w:val="nil"/>
                <w:between w:val="nil"/>
              </w:pBdr>
              <w:spacing w:before="120" w:line="240" w:lineRule="auto"/>
              <w:jc w:val="left"/>
              <w:rPr>
                <w:color w:val="002060"/>
              </w:rPr>
            </w:pPr>
            <w:r>
              <w:rPr>
                <w:color w:val="002060"/>
              </w:rPr>
              <w:t>2</w:t>
            </w:r>
            <w:r w:rsidR="009D71F7" w:rsidRPr="009D71F7">
              <w:rPr>
                <w:color w:val="002060"/>
              </w:rPr>
              <w:t xml:space="preserve">.2 </w:t>
            </w:r>
          </w:p>
          <w:p w:rsidR="00870051" w:rsidRDefault="00EE1F3A">
            <w:pPr>
              <w:pBdr>
                <w:top w:val="nil"/>
                <w:left w:val="nil"/>
                <w:bottom w:val="nil"/>
                <w:right w:val="nil"/>
                <w:between w:val="nil"/>
              </w:pBdr>
              <w:spacing w:before="120" w:line="240" w:lineRule="auto"/>
              <w:jc w:val="left"/>
              <w:rPr>
                <w:color w:val="002060"/>
              </w:rPr>
            </w:pPr>
            <w:r w:rsidRPr="009D71F7">
              <w:rPr>
                <w:color w:val="002060"/>
              </w:rPr>
              <w:t>Reto interactivo de actividad física</w:t>
            </w:r>
          </w:p>
          <w:p w:rsidR="00870051" w:rsidRDefault="00EE1F3A">
            <w:pPr>
              <w:spacing w:before="120" w:line="240" w:lineRule="auto"/>
              <w:jc w:val="left"/>
              <w:rPr>
                <w:b w:val="0"/>
                <w:bCs/>
                <w:sz w:val="20"/>
                <w:szCs w:val="20"/>
                <w:highlight w:val="yellow"/>
                <w:lang w:val="en-US"/>
              </w:rPr>
            </w:pPr>
            <w:r w:rsidRPr="009D71F7">
              <w:rPr>
                <w:b w:val="0"/>
                <w:color w:val="002060"/>
              </w:rPr>
              <w:t>1 hora</w:t>
            </w:r>
          </w:p>
        </w:tc>
        <w:tc>
          <w:tcPr>
            <w:tcW w:w="6469" w:type="dxa"/>
            <w:tcMar>
              <w:top w:w="284" w:type="dxa"/>
              <w:left w:w="284" w:type="dxa"/>
              <w:bottom w:w="284" w:type="dxa"/>
              <w:right w:w="284" w:type="dxa"/>
            </w:tcMar>
            <w:vAlign w:val="center"/>
          </w:tcPr>
          <w:p w:rsidR="00870051" w:rsidRPr="00202CF0" w:rsidRDefault="00EE1F3A">
            <w:pPr>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Los alumnos deben pensar por sí mismos qué aplicaciones sanitarias les serían útiles y anotar las áreas que les interesan. Tras este paso, se les pide que busquen por su cuenta aplicaciones de salud en esta área específica y que seleccionen una, teniendo e</w:t>
            </w:r>
            <w:r w:rsidRPr="00202CF0">
              <w:rPr>
                <w:lang w:val="es-ES"/>
              </w:rPr>
              <w:t>n cuenta los criterios de selección de aplicaciones de salud fiables. Por último, se pide a los alumnos que escriban brevemente por qué han elegido esta aplicación específica, teniendo en cuenta los criterios</w:t>
            </w:r>
            <w:r w:rsidRPr="00202CF0">
              <w:rPr>
                <w:lang w:val="es-ES"/>
              </w:rPr>
              <w:t>.</w:t>
            </w:r>
          </w:p>
        </w:tc>
      </w:tr>
    </w:tbl>
    <w:p w:rsidR="00870051" w:rsidRPr="00202CF0" w:rsidRDefault="00EE1F3A">
      <w:pPr>
        <w:pStyle w:val="Ttulo2"/>
        <w:rPr>
          <w:lang w:val="es-ES"/>
        </w:rPr>
      </w:pPr>
      <w:bookmarkStart w:id="20" w:name="_Toc156216169"/>
      <w:r w:rsidRPr="00202CF0">
        <w:rPr>
          <w:rStyle w:val="Ttulo2Car"/>
          <w:bCs/>
          <w:iCs/>
          <w:lang w:val="es-ES"/>
        </w:rPr>
        <w:t>Autoaprendizaje apoyado por herramientas de formación en línea</w:t>
      </w:r>
      <w:bookmarkEnd w:id="20"/>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2619C8" w:rsidRPr="00E8295C"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002060"/>
            <w:tcMar>
              <w:top w:w="284" w:type="dxa"/>
              <w:left w:w="284" w:type="dxa"/>
              <w:bottom w:w="284" w:type="dxa"/>
              <w:right w:w="284" w:type="dxa"/>
            </w:tcMar>
          </w:tcPr>
          <w:p w:rsidR="00870051" w:rsidRDefault="00EE1F3A">
            <w:pPr>
              <w:pBdr>
                <w:top w:val="nil"/>
                <w:left w:val="nil"/>
                <w:bottom w:val="nil"/>
                <w:right w:val="nil"/>
                <w:between w:val="nil"/>
              </w:pBdr>
              <w:spacing w:before="120" w:line="240" w:lineRule="auto"/>
              <w:jc w:val="left"/>
              <w:rPr>
                <w:b w:val="0"/>
                <w:sz w:val="20"/>
                <w:szCs w:val="20"/>
              </w:rPr>
            </w:pPr>
            <w:r>
              <w:t>Paso y duración</w:t>
            </w:r>
          </w:p>
        </w:tc>
        <w:tc>
          <w:tcPr>
            <w:tcW w:w="6469" w:type="dxa"/>
            <w:tcBorders>
              <w:bottom w:val="none" w:sz="0" w:space="0" w:color="auto"/>
            </w:tcBorders>
            <w:shd w:val="clear" w:color="auto" w:fill="002060"/>
            <w:tcMar>
              <w:top w:w="284" w:type="dxa"/>
              <w:left w:w="284" w:type="dxa"/>
              <w:bottom w:w="284" w:type="dxa"/>
              <w:right w:w="284" w:type="dxa"/>
            </w:tcMar>
          </w:tcPr>
          <w:p w:rsidR="00870051" w:rsidRDefault="00EE1F3A">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Contenido</w:t>
            </w:r>
          </w:p>
        </w:tc>
      </w:tr>
      <w:tr w:rsidR="002619C8" w:rsidRPr="00202CF0" w:rsidTr="00AB3417">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rsidR="00870051" w:rsidRDefault="00EE1F3A">
            <w:pPr>
              <w:pBdr>
                <w:top w:val="nil"/>
                <w:left w:val="nil"/>
                <w:bottom w:val="nil"/>
                <w:right w:val="nil"/>
                <w:between w:val="nil"/>
              </w:pBdr>
              <w:spacing w:before="120" w:line="240" w:lineRule="auto"/>
              <w:jc w:val="left"/>
              <w:rPr>
                <w:color w:val="002060"/>
              </w:rPr>
            </w:pPr>
            <w:r>
              <w:rPr>
                <w:color w:val="002060"/>
              </w:rPr>
              <w:t>2</w:t>
            </w:r>
            <w:r w:rsidR="009D71F7" w:rsidRPr="009D71F7">
              <w:rPr>
                <w:color w:val="002060"/>
              </w:rPr>
              <w:t xml:space="preserve">.3 </w:t>
            </w:r>
          </w:p>
          <w:p w:rsidR="00870051" w:rsidRDefault="00EE1F3A">
            <w:pPr>
              <w:pBdr>
                <w:top w:val="nil"/>
                <w:left w:val="nil"/>
                <w:bottom w:val="nil"/>
                <w:right w:val="nil"/>
                <w:between w:val="nil"/>
              </w:pBdr>
              <w:spacing w:before="120" w:line="240" w:lineRule="auto"/>
              <w:jc w:val="left"/>
              <w:rPr>
                <w:color w:val="002060"/>
              </w:rPr>
            </w:pPr>
            <w:r w:rsidRPr="009D71F7">
              <w:rPr>
                <w:color w:val="002060"/>
              </w:rPr>
              <w:t>Cuestionario</w:t>
            </w:r>
          </w:p>
          <w:p w:rsidR="00870051" w:rsidRDefault="00EE1F3A">
            <w:pPr>
              <w:jc w:val="left"/>
              <w:rPr>
                <w:b w:val="0"/>
                <w:bCs/>
                <w:sz w:val="20"/>
                <w:szCs w:val="20"/>
                <w:highlight w:val="yellow"/>
                <w:lang w:val="en-US"/>
              </w:rPr>
            </w:pPr>
            <w:r w:rsidRPr="003200E0">
              <w:rPr>
                <w:b w:val="0"/>
                <w:bCs/>
                <w:color w:val="002060"/>
              </w:rPr>
              <w:t>1 hora</w:t>
            </w:r>
          </w:p>
        </w:tc>
        <w:tc>
          <w:tcPr>
            <w:tcW w:w="6469" w:type="dxa"/>
            <w:tcMar>
              <w:top w:w="284" w:type="dxa"/>
              <w:left w:w="284" w:type="dxa"/>
              <w:bottom w:w="284" w:type="dxa"/>
              <w:right w:w="284" w:type="dxa"/>
            </w:tcMar>
            <w:vAlign w:val="center"/>
          </w:tcPr>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 xml:space="preserve">El formador pedirá a los alumnos que completen un cuestionario en la plataforma de formación electrónica. El cuestionario ayudará a los alumnos a comprobar si han comprendido bien las ideas principales de la sesión didáctica 1.1, centrándose especialmente </w:t>
            </w:r>
            <w:r w:rsidRPr="00202CF0">
              <w:rPr>
                <w:lang w:val="es-ES"/>
              </w:rPr>
              <w:t>en los criterios de selección de aplicaciones sanitarias.</w:t>
            </w:r>
          </w:p>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lastRenderedPageBreak/>
              <w:t>Los formadores comprobarán la realización de las preguntas de opción múltiple y ayudarán a cada alumno en función de sus principales lagunas.</w:t>
            </w:r>
          </w:p>
          <w:p w:rsidR="00870051" w:rsidRDefault="00EE1F3A">
            <w:pPr>
              <w:jc w:val="left"/>
              <w:cnfStyle w:val="000000000000" w:firstRow="0" w:lastRow="0" w:firstColumn="0" w:lastColumn="0" w:oddVBand="0" w:evenVBand="0" w:oddHBand="0" w:evenHBand="0" w:firstRowFirstColumn="0" w:firstRowLastColumn="0" w:lastRowFirstColumn="0" w:lastRowLastColumn="0"/>
            </w:pPr>
            <w:r>
              <w:t>Recursos:</w:t>
            </w:r>
          </w:p>
          <w:p w:rsidR="00870051" w:rsidRDefault="00EE1F3A">
            <w:pPr>
              <w:pStyle w:val="Prrafodelista"/>
              <w:cnfStyle w:val="000000000000" w:firstRow="0" w:lastRow="0" w:firstColumn="0" w:lastColumn="0" w:oddVBand="0" w:evenVBand="0" w:oddHBand="0" w:evenHBand="0" w:firstRowFirstColumn="0" w:firstRowLastColumn="0" w:lastRowFirstColumn="0" w:lastRowLastColumn="0"/>
            </w:pPr>
            <w:r>
              <w:rPr>
                <w:rFonts w:hint="eastAsia"/>
              </w:rPr>
              <w:t xml:space="preserve">Cuestionario </w:t>
            </w:r>
            <w:r w:rsidR="00B70C0E">
              <w:t>2</w:t>
            </w:r>
            <w:r>
              <w:rPr>
                <w:rFonts w:hint="eastAsia"/>
              </w:rPr>
              <w:t>.</w:t>
            </w:r>
            <w:r w:rsidR="00B70C0E">
              <w:t xml:space="preserve">3: </w:t>
            </w:r>
            <w:r>
              <w:rPr>
                <w:rFonts w:hint="eastAsia"/>
              </w:rPr>
              <w:t xml:space="preserve">Plataforma de e-formación </w:t>
            </w:r>
          </w:p>
          <w:p w:rsidR="00870051" w:rsidRPr="00202CF0" w:rsidRDefault="00EE1F3A">
            <w:pPr>
              <w:pStyle w:val="Prrafodelista"/>
              <w:numPr>
                <w:ilvl w:val="0"/>
                <w:numId w:val="22"/>
              </w:numPr>
              <w:cnfStyle w:val="000000000000" w:firstRow="0" w:lastRow="0" w:firstColumn="0" w:lastColumn="0" w:oddVBand="0" w:evenVBand="0" w:oddHBand="0" w:evenHBand="0" w:firstRowFirstColumn="0" w:firstRowLastColumn="0" w:lastRowFirstColumn="0" w:lastRowLastColumn="0"/>
              <w:rPr>
                <w:lang w:val="es-ES"/>
              </w:rPr>
            </w:pPr>
            <w:r w:rsidRPr="00202CF0">
              <w:rPr>
                <w:rFonts w:hint="eastAsia"/>
                <w:lang w:val="es-ES"/>
              </w:rPr>
              <w:t>Herramientas de comunicación disponibles en la Plataforma e-Training</w:t>
            </w:r>
          </w:p>
        </w:tc>
      </w:tr>
    </w:tbl>
    <w:p w:rsidR="00870051" w:rsidRDefault="00EE1F3A">
      <w:pPr>
        <w:pStyle w:val="Ttulo2"/>
      </w:pPr>
      <w:bookmarkStart w:id="21" w:name="_Toc156216170"/>
      <w:r w:rsidRPr="00347CAA">
        <w:rPr>
          <w:rStyle w:val="Ttulo2Car"/>
          <w:bCs/>
          <w:iCs/>
        </w:rPr>
        <w:lastRenderedPageBreak/>
        <w:t xml:space="preserve">Sesión de clausura </w:t>
      </w:r>
      <w:bookmarkEnd w:id="21"/>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rsidTr="00882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C00000"/>
            </w:tcBorders>
            <w:shd w:val="clear" w:color="auto" w:fill="002060"/>
            <w:tcMar>
              <w:top w:w="284" w:type="dxa"/>
              <w:left w:w="284" w:type="dxa"/>
              <w:bottom w:w="284" w:type="dxa"/>
              <w:right w:w="284" w:type="dxa"/>
            </w:tcMar>
          </w:tcPr>
          <w:p w:rsidR="00870051" w:rsidRDefault="00EE1F3A">
            <w:pPr>
              <w:pBdr>
                <w:top w:val="nil"/>
                <w:left w:val="nil"/>
                <w:bottom w:val="nil"/>
                <w:right w:val="nil"/>
                <w:between w:val="nil"/>
              </w:pBdr>
              <w:spacing w:before="120" w:line="240" w:lineRule="auto"/>
              <w:jc w:val="left"/>
              <w:rPr>
                <w:b w:val="0"/>
                <w:sz w:val="20"/>
                <w:szCs w:val="20"/>
              </w:rPr>
            </w:pPr>
            <w:r>
              <w:t>Paso y duración</w:t>
            </w:r>
          </w:p>
        </w:tc>
        <w:tc>
          <w:tcPr>
            <w:tcW w:w="6469" w:type="dxa"/>
            <w:tcBorders>
              <w:bottom w:val="single" w:sz="4" w:space="0" w:color="C00000"/>
            </w:tcBorders>
            <w:shd w:val="clear" w:color="auto" w:fill="002060"/>
            <w:tcMar>
              <w:top w:w="284" w:type="dxa"/>
              <w:left w:w="284" w:type="dxa"/>
              <w:bottom w:w="284" w:type="dxa"/>
              <w:right w:w="284" w:type="dxa"/>
            </w:tcMar>
          </w:tcPr>
          <w:p w:rsidR="00870051" w:rsidRDefault="00EE1F3A">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Contenido</w:t>
            </w:r>
          </w:p>
        </w:tc>
      </w:tr>
      <w:tr w:rsidR="00A6629C" w:rsidRPr="00202CF0" w:rsidTr="00882143">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C00000"/>
            </w:tcBorders>
            <w:shd w:val="clear" w:color="auto" w:fill="DEEAF6" w:themeFill="accent5" w:themeFillTint="33"/>
            <w:tcMar>
              <w:top w:w="284" w:type="dxa"/>
              <w:left w:w="284" w:type="dxa"/>
              <w:bottom w:w="284" w:type="dxa"/>
              <w:right w:w="284" w:type="dxa"/>
            </w:tcMar>
          </w:tcPr>
          <w:p w:rsidR="00870051" w:rsidRDefault="00EE1F3A">
            <w:pPr>
              <w:pBdr>
                <w:top w:val="nil"/>
                <w:left w:val="nil"/>
                <w:bottom w:val="nil"/>
                <w:right w:val="nil"/>
                <w:between w:val="nil"/>
              </w:pBdr>
              <w:spacing w:before="120" w:line="240" w:lineRule="auto"/>
              <w:jc w:val="left"/>
              <w:rPr>
                <w:b w:val="0"/>
                <w:bCs/>
                <w:color w:val="002060"/>
                <w:lang w:val="en-US"/>
              </w:rPr>
            </w:pPr>
            <w:r>
              <w:rPr>
                <w:color w:val="002060"/>
              </w:rPr>
              <w:t>2</w:t>
            </w:r>
            <w:r w:rsidR="00A6629C" w:rsidRPr="003200E0">
              <w:rPr>
                <w:color w:val="002060"/>
              </w:rPr>
              <w:t>.</w:t>
            </w:r>
            <w:r w:rsidR="004A3508" w:rsidRPr="003200E0">
              <w:rPr>
                <w:color w:val="002060"/>
                <w:lang w:val="en-US"/>
              </w:rPr>
              <w:t>4</w:t>
            </w:r>
            <w:r w:rsidR="00A6629C" w:rsidRPr="003200E0">
              <w:rPr>
                <w:color w:val="002060"/>
                <w:lang w:val="en-US"/>
              </w:rPr>
              <w:t>.</w:t>
            </w:r>
          </w:p>
          <w:p w:rsidR="00870051" w:rsidRDefault="00EE1F3A">
            <w:pPr>
              <w:pBdr>
                <w:top w:val="nil"/>
                <w:left w:val="nil"/>
                <w:bottom w:val="nil"/>
                <w:right w:val="nil"/>
                <w:between w:val="nil"/>
              </w:pBdr>
              <w:spacing w:before="120" w:line="240" w:lineRule="auto"/>
              <w:jc w:val="left"/>
              <w:rPr>
                <w:color w:val="002060"/>
                <w:lang w:val="en-US"/>
              </w:rPr>
            </w:pPr>
            <w:r>
              <w:rPr>
                <w:color w:val="002060"/>
                <w:lang w:val="en-US"/>
              </w:rPr>
              <w:t>Cerrar</w:t>
            </w:r>
          </w:p>
          <w:p w:rsidR="00870051" w:rsidRDefault="00EE1F3A">
            <w:pPr>
              <w:jc w:val="left"/>
              <w:rPr>
                <w:b w:val="0"/>
                <w:bCs/>
                <w:sz w:val="20"/>
                <w:szCs w:val="20"/>
                <w:highlight w:val="yellow"/>
                <w:lang w:val="en-US"/>
              </w:rPr>
            </w:pPr>
            <w:r w:rsidRPr="003200E0">
              <w:rPr>
                <w:b w:val="0"/>
                <w:bCs/>
                <w:color w:val="002060"/>
              </w:rPr>
              <w:t>1 hora</w:t>
            </w:r>
          </w:p>
        </w:tc>
        <w:tc>
          <w:tcPr>
            <w:tcW w:w="6469" w:type="dxa"/>
            <w:tcBorders>
              <w:top w:val="single" w:sz="4" w:space="0" w:color="C00000"/>
            </w:tcBorders>
            <w:tcMar>
              <w:top w:w="284" w:type="dxa"/>
              <w:left w:w="284" w:type="dxa"/>
              <w:bottom w:w="284" w:type="dxa"/>
              <w:right w:w="284" w:type="dxa"/>
            </w:tcMar>
            <w:vAlign w:val="center"/>
          </w:tcPr>
          <w:p w:rsidR="00870051" w:rsidRPr="00202CF0" w:rsidRDefault="00EE1F3A">
            <w:pPr>
              <w:jc w:val="left"/>
              <w:cnfStyle w:val="000000000000" w:firstRow="0" w:lastRow="0" w:firstColumn="0" w:lastColumn="0" w:oddVBand="0" w:evenVBand="0" w:oddHBand="0" w:evenHBand="0" w:firstRowFirstColumn="0" w:firstRowLastColumn="0" w:lastRowFirstColumn="0" w:lastRowLastColumn="0"/>
              <w:rPr>
                <w:lang w:val="es-ES"/>
              </w:rPr>
            </w:pPr>
            <w:r w:rsidRPr="00202CF0">
              <w:rPr>
                <w:lang w:val="es-ES"/>
              </w:rPr>
              <w:t>Esta parte incluye un resumen de las principales lecciones aprendidas durante la formación. Los formadores facilitan un debate basado en las experiencias individuales durante las sesiones de autoaprendizaje y formación experiencial para extraer conclusione</w:t>
            </w:r>
            <w:r w:rsidRPr="00202CF0">
              <w:rPr>
                <w:lang w:val="es-ES"/>
              </w:rPr>
              <w:t>s sobre los beneficios percibidos de las aplicaciones sanitarias.</w:t>
            </w:r>
          </w:p>
          <w:p w:rsidR="00870051" w:rsidRDefault="00EE1F3A">
            <w:pPr>
              <w:jc w:val="left"/>
              <w:cnfStyle w:val="000000000000" w:firstRow="0" w:lastRow="0" w:firstColumn="0" w:lastColumn="0" w:oddVBand="0" w:evenVBand="0" w:oddHBand="0" w:evenHBand="0" w:firstRowFirstColumn="0" w:firstRowLastColumn="0" w:lastRowFirstColumn="0" w:lastRowLastColumn="0"/>
            </w:pPr>
            <w:r>
              <w:t>Recursos:</w:t>
            </w:r>
          </w:p>
          <w:p w:rsidR="00870051" w:rsidRDefault="00EE1F3A">
            <w:pPr>
              <w:pStyle w:val="Prrafodelista"/>
              <w:cnfStyle w:val="000000000000" w:firstRow="0" w:lastRow="0" w:firstColumn="0" w:lastColumn="0" w:oddVBand="0" w:evenVBand="0" w:oddHBand="0" w:evenHBand="0" w:firstRowFirstColumn="0" w:firstRowLastColumn="0" w:lastRowFirstColumn="0" w:lastRowLastColumn="0"/>
            </w:pPr>
            <w:r>
              <w:rPr>
                <w:rFonts w:hint="eastAsia"/>
              </w:rPr>
              <w:t>PPT</w:t>
            </w:r>
          </w:p>
          <w:p w:rsidR="00870051" w:rsidRDefault="00EE1F3A">
            <w:pPr>
              <w:pStyle w:val="Prrafodelista"/>
              <w:cnfStyle w:val="000000000000" w:firstRow="0" w:lastRow="0" w:firstColumn="0" w:lastColumn="0" w:oddVBand="0" w:evenVBand="0" w:oddHBand="0" w:evenHBand="0" w:firstRowFirstColumn="0" w:firstRowLastColumn="0" w:lastRowFirstColumn="0" w:lastRowLastColumn="0"/>
            </w:pPr>
            <w:r>
              <w:rPr>
                <w:rFonts w:hint="eastAsia"/>
              </w:rPr>
              <w:t>Plataforma de formación en línea</w:t>
            </w:r>
          </w:p>
          <w:p w:rsidR="00870051" w:rsidRPr="00202CF0" w:rsidRDefault="00EE1F3A">
            <w:pPr>
              <w:pStyle w:val="Prrafodelista"/>
              <w:cnfStyle w:val="000000000000" w:firstRow="0" w:lastRow="0" w:firstColumn="0" w:lastColumn="0" w:oddVBand="0" w:evenVBand="0" w:oddHBand="0" w:evenHBand="0" w:firstRowFirstColumn="0" w:firstRowLastColumn="0" w:lastRowFirstColumn="0" w:lastRowLastColumn="0"/>
              <w:rPr>
                <w:lang w:val="es-ES"/>
              </w:rPr>
            </w:pPr>
            <w:r w:rsidRPr="00202CF0">
              <w:rPr>
                <w:rFonts w:hint="eastAsia"/>
                <w:lang w:val="es-ES"/>
              </w:rPr>
              <w:t>Herramientas de comunicación disponibles en la Plataforma e-Training</w:t>
            </w:r>
          </w:p>
        </w:tc>
      </w:tr>
    </w:tbl>
    <w:p w:rsidR="00EE41C6" w:rsidRPr="00202CF0" w:rsidRDefault="00EE41C6" w:rsidP="00A94DB2">
      <w:pPr>
        <w:rPr>
          <w:lang w:val="es-ES"/>
        </w:rPr>
        <w:sectPr w:rsidR="00EE41C6" w:rsidRPr="00202CF0" w:rsidSect="00162093">
          <w:footerReference w:type="default" r:id="rId21"/>
          <w:headerReference w:type="first" r:id="rId22"/>
          <w:footerReference w:type="first" r:id="rId23"/>
          <w:type w:val="continuous"/>
          <w:pgSz w:w="11906" w:h="16838"/>
          <w:pgMar w:top="1440" w:right="1440" w:bottom="1440" w:left="1440" w:header="708" w:footer="708" w:gutter="0"/>
          <w:pgNumType w:start="1"/>
          <w:cols w:space="708"/>
          <w:titlePg/>
          <w:docGrid w:linePitch="360"/>
        </w:sectPr>
      </w:pPr>
    </w:p>
    <w:p w:rsidR="00A00B69" w:rsidRPr="00202CF0" w:rsidRDefault="00A00B69" w:rsidP="00E214B6">
      <w:pPr>
        <w:spacing w:before="0" w:beforeAutospacing="0" w:after="160" w:afterAutospacing="0" w:line="259" w:lineRule="auto"/>
        <w:jc w:val="left"/>
        <w:rPr>
          <w:sz w:val="20"/>
          <w:szCs w:val="20"/>
          <w:lang w:val="es-ES"/>
        </w:rPr>
      </w:pPr>
    </w:p>
    <w:sectPr w:rsidR="00A00B69" w:rsidRPr="00202CF0" w:rsidSect="000F1729">
      <w:headerReference w:type="default" r:id="rId24"/>
      <w:footerReference w:type="firs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F3A" w:rsidRDefault="00EE1F3A" w:rsidP="00776DC9">
      <w:r>
        <w:separator/>
      </w:r>
    </w:p>
  </w:endnote>
  <w:endnote w:type="continuationSeparator" w:id="0">
    <w:p w:rsidR="00EE1F3A" w:rsidRDefault="00EE1F3A" w:rsidP="00776DC9">
      <w:r>
        <w:continuationSeparator/>
      </w:r>
    </w:p>
  </w:endnote>
  <w:endnote w:type="continuationNotice" w:id="1">
    <w:p w:rsidR="00EE1F3A" w:rsidRDefault="00EE1F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BAB" w:rsidRDefault="00DF3BA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C5B" w:rsidRDefault="00B51C5B">
    <w:pPr>
      <w:pStyle w:val="Piedepgina"/>
      <w:jc w:val="center"/>
    </w:pPr>
  </w:p>
  <w:p w:rsidR="00FA75EF" w:rsidRDefault="00FA75EF" w:rsidP="00776DC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51" w:rsidRDefault="00EE1F3A">
    <w:pPr>
      <w:pStyle w:val="Piedepgina"/>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EF" w:rsidRDefault="00FA75EF" w:rsidP="00776DC9">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60262"/>
      <w:docPartObj>
        <w:docPartGallery w:val="Page Numbers (Bottom of Page)"/>
        <w:docPartUnique/>
      </w:docPartObj>
    </w:sdtPr>
    <w:sdtEndPr/>
    <w:sdtContent>
      <w:p w:rsidR="00870051" w:rsidRDefault="00EE1F3A">
        <w:pPr>
          <w:pStyle w:val="Piedepgina"/>
          <w:jc w:val="center"/>
        </w:pPr>
        <w:r>
          <w:fldChar w:fldCharType="begin"/>
        </w:r>
        <w:r>
          <w:instrText>PAGE   \* MERGEFORMAT</w:instrText>
        </w:r>
        <w:r>
          <w:fldChar w:fldCharType="separate"/>
        </w:r>
        <w:r w:rsidR="00202CF0" w:rsidRPr="00202CF0">
          <w:rPr>
            <w:noProof/>
            <w:lang w:val="el-GR"/>
          </w:rPr>
          <w:t>7</w:t>
        </w:r>
        <w:r>
          <w:fldChar w:fldCharType="end"/>
        </w:r>
      </w:p>
    </w:sdtContent>
  </w:sdt>
  <w:p w:rsidR="00462072" w:rsidRDefault="00462072" w:rsidP="00776DC9">
    <w:pPr>
      <w:pStyle w:val="Piedepgina"/>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227166"/>
      <w:docPartObj>
        <w:docPartGallery w:val="Page Numbers (Bottom of Page)"/>
        <w:docPartUnique/>
      </w:docPartObj>
    </w:sdtPr>
    <w:sdtEndPr/>
    <w:sdtContent>
      <w:p w:rsidR="00870051" w:rsidRDefault="00EE1F3A">
        <w:pPr>
          <w:pStyle w:val="Piedepgina"/>
          <w:jc w:val="center"/>
        </w:pPr>
        <w:r>
          <w:fldChar w:fldCharType="begin"/>
        </w:r>
        <w:r>
          <w:instrText>PAGE   \* MERGEFORMAT</w:instrText>
        </w:r>
        <w:r>
          <w:fldChar w:fldCharType="separate"/>
        </w:r>
        <w:r w:rsidR="00202CF0" w:rsidRPr="00202CF0">
          <w:rPr>
            <w:noProof/>
            <w:lang w:val="el-GR"/>
          </w:rPr>
          <w:t>1</w:t>
        </w:r>
        <w:r>
          <w:fldChar w:fldCharType="end"/>
        </w:r>
      </w:p>
    </w:sdtContent>
  </w:sdt>
  <w:p w:rsidR="00AB6C41" w:rsidRDefault="00AB6C41" w:rsidP="00776DC9">
    <w:pPr>
      <w:pStyle w:val="Piedepgina"/>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89222"/>
      <w:docPartObj>
        <w:docPartGallery w:val="Page Numbers (Bottom of Page)"/>
        <w:docPartUnique/>
      </w:docPartObj>
    </w:sdtPr>
    <w:sdtEndPr/>
    <w:sdtContent>
      <w:p w:rsidR="00870051" w:rsidRDefault="00EE1F3A">
        <w:pPr>
          <w:pStyle w:val="Piedepgina"/>
          <w:jc w:val="center"/>
        </w:pPr>
        <w:r>
          <w:fldChar w:fldCharType="begin"/>
        </w:r>
        <w:r>
          <w:instrText>PAGE   \* MERGEFORMAT</w:instrText>
        </w:r>
        <w:r>
          <w:fldChar w:fldCharType="separate"/>
        </w:r>
        <w:r>
          <w:rPr>
            <w:lang w:val="el-GR"/>
          </w:rPr>
          <w:t>2</w:t>
        </w:r>
        <w:r>
          <w:fldChar w:fldCharType="end"/>
        </w:r>
      </w:p>
    </w:sdtContent>
  </w:sdt>
  <w:p w:rsidR="009C6797" w:rsidRDefault="009C6797" w:rsidP="00776DC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F3A" w:rsidRDefault="00EE1F3A" w:rsidP="00776DC9">
      <w:bookmarkStart w:id="0" w:name="_Hlk84071642"/>
      <w:bookmarkEnd w:id="0"/>
      <w:r>
        <w:separator/>
      </w:r>
    </w:p>
  </w:footnote>
  <w:footnote w:type="continuationSeparator" w:id="0">
    <w:p w:rsidR="00EE1F3A" w:rsidRDefault="00EE1F3A" w:rsidP="00776DC9">
      <w:r>
        <w:continuationSeparator/>
      </w:r>
    </w:p>
  </w:footnote>
  <w:footnote w:type="continuationNotice" w:id="1">
    <w:p w:rsidR="00EE1F3A" w:rsidRDefault="00EE1F3A">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BAB" w:rsidRDefault="00DF3BA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EF" w:rsidRDefault="00FA75EF">
    <w:pPr>
      <w:pStyle w:val="Encabezado"/>
    </w:pPr>
  </w:p>
  <w:p w:rsidR="00FA75EF" w:rsidRPr="00A335EA" w:rsidRDefault="00FA75EF" w:rsidP="00776DC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51" w:rsidRDefault="00EE1F3A">
    <w:pPr>
      <w:pStyle w:val="Encabezado"/>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51" w:rsidRPr="00202CF0" w:rsidRDefault="00EE1F3A">
    <w:pPr>
      <w:pStyle w:val="Encabezado"/>
      <w:rPr>
        <w:lang w:val="es-ES"/>
      </w:rPr>
    </w:pPr>
    <w:bookmarkStart w:id="4" w:name="_Hlk25143598"/>
    <w:r w:rsidRPr="00232E41">
      <w:rPr>
        <w:noProof/>
        <w:color w:val="002060"/>
        <w:lang w:val="es-ES" w:eastAsia="es-ES"/>
      </w:rPr>
      <w:drawing>
        <wp:anchor distT="0" distB="0" distL="114300" distR="114300" simplePos="0" relativeHeight="251669505" behindDoc="0" locked="0" layoutInCell="1" allowOverlap="1" wp14:anchorId="2340C05A" wp14:editId="495C0855">
          <wp:simplePos x="0" y="0"/>
          <wp:positionH relativeFrom="column">
            <wp:posOffset>5429250</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E72106" w:rsidRPr="008F461C">
      <w:rPr>
        <w:noProof/>
        <w:lang w:val="es-ES" w:eastAsia="es-ES"/>
      </w:rPr>
      <w:drawing>
        <wp:anchor distT="0" distB="0" distL="114300" distR="114300" simplePos="0" relativeHeight="251668481" behindDoc="0" locked="0" layoutInCell="1" allowOverlap="1" wp14:anchorId="23358175" wp14:editId="2C5EA651">
          <wp:simplePos x="0" y="0"/>
          <wp:positionH relativeFrom="column">
            <wp:posOffset>-962025</wp:posOffset>
          </wp:positionH>
          <wp:positionV relativeFrom="paragraph">
            <wp:posOffset>-440055</wp:posOffset>
          </wp:positionV>
          <wp:extent cx="13277215" cy="381000"/>
          <wp:effectExtent l="0" t="0" r="635" b="0"/>
          <wp:wrapThrough wrapText="bothSides">
            <wp:wrapPolygon edited="0">
              <wp:start x="21600" y="21600"/>
              <wp:lineTo x="21600" y="1080"/>
              <wp:lineTo x="30" y="1080"/>
              <wp:lineTo x="30" y="21600"/>
              <wp:lineTo x="21600" y="21600"/>
            </wp:wrapPolygon>
          </wp:wrapThrough>
          <wp:docPr id="639268428" name="Εικόνα 639268428">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4"/>
    <w:r w:rsidR="00E75D0A" w:rsidRPr="00202CF0">
      <w:rPr>
        <w:noProof/>
        <w:color w:val="002060"/>
        <w:lang w:val="es-ES"/>
      </w:rPr>
      <w:t xml:space="preserve">ETA </w:t>
    </w:r>
    <w:r w:rsidR="00DF3BAB" w:rsidRPr="00202CF0">
      <w:rPr>
        <w:noProof/>
        <w:color w:val="002060"/>
        <w:lang w:val="es-ES"/>
      </w:rPr>
      <w:t xml:space="preserve">2 </w:t>
    </w:r>
    <w:r w:rsidR="00E75D0A" w:rsidRPr="00202CF0">
      <w:rPr>
        <w:noProof/>
        <w:color w:val="002060"/>
        <w:lang w:val="es-ES"/>
      </w:rPr>
      <w:t xml:space="preserve">- </w:t>
    </w:r>
    <w:r w:rsidR="000D5CEE" w:rsidRPr="00202CF0">
      <w:rPr>
        <w:color w:val="002060"/>
        <w:lang w:val="es-ES"/>
      </w:rPr>
      <w:t>Cómo buscar y seleccionar aplicaciones de salud</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051" w:rsidRPr="00202CF0" w:rsidRDefault="00EE1F3A">
    <w:pPr>
      <w:pStyle w:val="Encabezado"/>
      <w:rPr>
        <w:lang w:val="es-ES"/>
      </w:rPr>
    </w:pPr>
    <w:r w:rsidRPr="008F461C">
      <w:rPr>
        <w:noProof/>
        <w:lang w:val="es-ES" w:eastAsia="es-ES"/>
      </w:rPr>
      <w:drawing>
        <wp:anchor distT="0" distB="0" distL="114300" distR="114300" simplePos="0" relativeHeight="251664385" behindDoc="0" locked="0" layoutInCell="1" allowOverlap="1" wp14:anchorId="2255AA7E" wp14:editId="2620A367">
          <wp:simplePos x="0" y="0"/>
          <wp:positionH relativeFrom="column">
            <wp:posOffset>-895985</wp:posOffset>
          </wp:positionH>
          <wp:positionV relativeFrom="paragraph">
            <wp:posOffset>-444500</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r w:rsidRPr="00232E41">
      <w:rPr>
        <w:noProof/>
        <w:color w:val="002060"/>
        <w:lang w:val="es-ES" w:eastAsia="es-ES"/>
      </w:rPr>
      <w:drawing>
        <wp:anchor distT="0" distB="0" distL="114300" distR="114300" simplePos="0" relativeHeight="251666433" behindDoc="0" locked="0" layoutInCell="1" allowOverlap="1" wp14:anchorId="69A27C9A" wp14:editId="2FF0B329">
          <wp:simplePos x="0" y="0"/>
          <wp:positionH relativeFrom="column">
            <wp:posOffset>5495925</wp:posOffset>
          </wp:positionH>
          <wp:positionV relativeFrom="paragraph">
            <wp:posOffset>-106680</wp:posOffset>
          </wp:positionV>
          <wp:extent cx="285750" cy="516255"/>
          <wp:effectExtent l="0" t="0" r="0" b="0"/>
          <wp:wrapSquare wrapText="bothSides"/>
          <wp:docPr id="1430905190" name="Εικόνα 1430905190"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02CF0">
      <w:rPr>
        <w:noProof/>
        <w:color w:val="002060"/>
        <w:lang w:val="es-ES"/>
      </w:rPr>
      <w:t xml:space="preserve">ETA </w:t>
    </w:r>
    <w:r w:rsidRPr="00202CF0">
      <w:rPr>
        <w:noProof/>
        <w:color w:val="002060"/>
        <w:lang w:val="es-ES"/>
      </w:rPr>
      <w:t xml:space="preserve">6 </w:t>
    </w:r>
    <w:r w:rsidRPr="00202CF0">
      <w:rPr>
        <w:noProof/>
        <w:color w:val="002060"/>
        <w:lang w:val="es-ES"/>
      </w:rPr>
      <w:t xml:space="preserve">- </w:t>
    </w:r>
    <w:r w:rsidRPr="00202CF0">
      <w:rPr>
        <w:color w:val="002060"/>
        <w:lang w:val="es-ES"/>
      </w:rPr>
      <w:t>Aplicaciones de nutrición y salud</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F0" w:rsidRPr="00B21530" w:rsidRDefault="00976AF0" w:rsidP="00B2153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C5E"/>
    <w:multiLevelType w:val="multilevel"/>
    <w:tmpl w:val="D3AAD65C"/>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11EA61E4"/>
    <w:multiLevelType w:val="hybridMultilevel"/>
    <w:tmpl w:val="865C0EEC"/>
    <w:lvl w:ilvl="0" w:tplc="626434E0">
      <w:start w:val="1"/>
      <w:numFmt w:val="bullet"/>
      <w:pStyle w:val="Prrafodelista"/>
      <w:lvlText w:val=""/>
      <w:lvlJc w:val="left"/>
      <w:pPr>
        <w:ind w:left="108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35D6"/>
    <w:multiLevelType w:val="multilevel"/>
    <w:tmpl w:val="F0C42C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70033D"/>
    <w:multiLevelType w:val="multilevel"/>
    <w:tmpl w:val="791C9CA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F51575"/>
    <w:multiLevelType w:val="hybridMultilevel"/>
    <w:tmpl w:val="DD024D80"/>
    <w:lvl w:ilvl="0" w:tplc="0408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9444D91"/>
    <w:multiLevelType w:val="hybridMultilevel"/>
    <w:tmpl w:val="E3E6A7F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CD1D33"/>
    <w:multiLevelType w:val="multilevel"/>
    <w:tmpl w:val="B628D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586377"/>
    <w:multiLevelType w:val="multilevel"/>
    <w:tmpl w:val="5DA059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337AA6"/>
    <w:multiLevelType w:val="multilevel"/>
    <w:tmpl w:val="02A23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3D7470"/>
    <w:multiLevelType w:val="hybridMultilevel"/>
    <w:tmpl w:val="9C7CD986"/>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008D"/>
    <w:multiLevelType w:val="multilevel"/>
    <w:tmpl w:val="ED101B4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5" w15:restartNumberingAfterBreak="0">
    <w:nsid w:val="4B4F6404"/>
    <w:multiLevelType w:val="hybridMultilevel"/>
    <w:tmpl w:val="17987D52"/>
    <w:lvl w:ilvl="0" w:tplc="371CB30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C76B1F"/>
    <w:multiLevelType w:val="multilevel"/>
    <w:tmpl w:val="9B7A348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0F0892"/>
    <w:multiLevelType w:val="multilevel"/>
    <w:tmpl w:val="F7C04D4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D96CC6"/>
    <w:multiLevelType w:val="multilevel"/>
    <w:tmpl w:val="78BA1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D9759D"/>
    <w:multiLevelType w:val="multilevel"/>
    <w:tmpl w:val="B0DC9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CD046F"/>
    <w:multiLevelType w:val="multilevel"/>
    <w:tmpl w:val="523632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056DF8"/>
    <w:multiLevelType w:val="multilevel"/>
    <w:tmpl w:val="3B849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960294E"/>
    <w:multiLevelType w:val="multilevel"/>
    <w:tmpl w:val="C45217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7"/>
  </w:num>
  <w:num w:numId="3">
    <w:abstractNumId w:val="2"/>
  </w:num>
  <w:num w:numId="4">
    <w:abstractNumId w:val="14"/>
  </w:num>
  <w:num w:numId="5">
    <w:abstractNumId w:val="16"/>
  </w:num>
  <w:num w:numId="6">
    <w:abstractNumId w:val="3"/>
  </w:num>
  <w:num w:numId="7">
    <w:abstractNumId w:val="24"/>
  </w:num>
  <w:num w:numId="8">
    <w:abstractNumId w:val="7"/>
  </w:num>
  <w:num w:numId="9">
    <w:abstractNumId w:val="18"/>
  </w:num>
  <w:num w:numId="10">
    <w:abstractNumId w:val="15"/>
  </w:num>
  <w:num w:numId="11">
    <w:abstractNumId w:val="26"/>
  </w:num>
  <w:num w:numId="12">
    <w:abstractNumId w:val="23"/>
  </w:num>
  <w:num w:numId="13">
    <w:abstractNumId w:val="10"/>
  </w:num>
  <w:num w:numId="14">
    <w:abstractNumId w:val="5"/>
  </w:num>
  <w:num w:numId="15">
    <w:abstractNumId w:val="20"/>
  </w:num>
  <w:num w:numId="16">
    <w:abstractNumId w:val="6"/>
  </w:num>
  <w:num w:numId="17">
    <w:abstractNumId w:val="4"/>
  </w:num>
  <w:num w:numId="18">
    <w:abstractNumId w:val="12"/>
  </w:num>
  <w:num w:numId="19">
    <w:abstractNumId w:val="0"/>
  </w:num>
  <w:num w:numId="20">
    <w:abstractNumId w:val="22"/>
  </w:num>
  <w:num w:numId="21">
    <w:abstractNumId w:val="11"/>
  </w:num>
  <w:num w:numId="22">
    <w:abstractNumId w:val="8"/>
  </w:num>
  <w:num w:numId="23">
    <w:abstractNumId w:val="13"/>
  </w:num>
  <w:num w:numId="24">
    <w:abstractNumId w:val="25"/>
  </w:num>
  <w:num w:numId="25">
    <w:abstractNumId w:val="19"/>
  </w:num>
  <w:num w:numId="26">
    <w:abstractNumId w:val="21"/>
  </w:num>
  <w:num w:numId="27">
    <w:abstractNumId w:val="15"/>
  </w:num>
  <w:num w:numId="28">
    <w:abstractNumId w:val="15"/>
  </w:num>
  <w:num w:numId="2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5FF"/>
    <w:rsid w:val="00026A58"/>
    <w:rsid w:val="000270C5"/>
    <w:rsid w:val="00027D26"/>
    <w:rsid w:val="00030C76"/>
    <w:rsid w:val="00032903"/>
    <w:rsid w:val="000338FF"/>
    <w:rsid w:val="0003453E"/>
    <w:rsid w:val="000367CF"/>
    <w:rsid w:val="0003724F"/>
    <w:rsid w:val="00037756"/>
    <w:rsid w:val="000413E7"/>
    <w:rsid w:val="00042F5F"/>
    <w:rsid w:val="000430E0"/>
    <w:rsid w:val="00043278"/>
    <w:rsid w:val="00043F95"/>
    <w:rsid w:val="0004659F"/>
    <w:rsid w:val="0004665A"/>
    <w:rsid w:val="000468DC"/>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81274"/>
    <w:rsid w:val="000901C9"/>
    <w:rsid w:val="00092FBF"/>
    <w:rsid w:val="0009773C"/>
    <w:rsid w:val="000A012F"/>
    <w:rsid w:val="000A32B8"/>
    <w:rsid w:val="000A43FF"/>
    <w:rsid w:val="000A44EF"/>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24E0"/>
    <w:rsid w:val="000D5CEE"/>
    <w:rsid w:val="000D7341"/>
    <w:rsid w:val="000D7B3E"/>
    <w:rsid w:val="000E005C"/>
    <w:rsid w:val="000E320B"/>
    <w:rsid w:val="000E3882"/>
    <w:rsid w:val="000E5BC7"/>
    <w:rsid w:val="000E7F8A"/>
    <w:rsid w:val="000F0748"/>
    <w:rsid w:val="000F1729"/>
    <w:rsid w:val="000F3000"/>
    <w:rsid w:val="000F5F57"/>
    <w:rsid w:val="000F7184"/>
    <w:rsid w:val="001013BF"/>
    <w:rsid w:val="00105E99"/>
    <w:rsid w:val="00111A0D"/>
    <w:rsid w:val="001122AA"/>
    <w:rsid w:val="0011445F"/>
    <w:rsid w:val="00123AE4"/>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E9B"/>
    <w:rsid w:val="00150419"/>
    <w:rsid w:val="0015336C"/>
    <w:rsid w:val="00154B21"/>
    <w:rsid w:val="00156C33"/>
    <w:rsid w:val="001571A8"/>
    <w:rsid w:val="00157259"/>
    <w:rsid w:val="00161105"/>
    <w:rsid w:val="00162093"/>
    <w:rsid w:val="0016317A"/>
    <w:rsid w:val="00163BBF"/>
    <w:rsid w:val="00166BF6"/>
    <w:rsid w:val="00172ED3"/>
    <w:rsid w:val="0017554E"/>
    <w:rsid w:val="00181111"/>
    <w:rsid w:val="001824E2"/>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A49F6"/>
    <w:rsid w:val="001B2C92"/>
    <w:rsid w:val="001B2D71"/>
    <w:rsid w:val="001B4912"/>
    <w:rsid w:val="001B501C"/>
    <w:rsid w:val="001B6CC4"/>
    <w:rsid w:val="001B719E"/>
    <w:rsid w:val="001C0943"/>
    <w:rsid w:val="001C3E19"/>
    <w:rsid w:val="001C3FE2"/>
    <w:rsid w:val="001C6436"/>
    <w:rsid w:val="001D0582"/>
    <w:rsid w:val="001D098E"/>
    <w:rsid w:val="001D1674"/>
    <w:rsid w:val="001D5F88"/>
    <w:rsid w:val="001E7EB1"/>
    <w:rsid w:val="001F0E85"/>
    <w:rsid w:val="001F1494"/>
    <w:rsid w:val="001F45BD"/>
    <w:rsid w:val="00200035"/>
    <w:rsid w:val="0020056E"/>
    <w:rsid w:val="00202CF0"/>
    <w:rsid w:val="00203E74"/>
    <w:rsid w:val="00204780"/>
    <w:rsid w:val="00207250"/>
    <w:rsid w:val="002106E5"/>
    <w:rsid w:val="002113CD"/>
    <w:rsid w:val="00211BD2"/>
    <w:rsid w:val="00217712"/>
    <w:rsid w:val="00217A1C"/>
    <w:rsid w:val="00217E91"/>
    <w:rsid w:val="0022195C"/>
    <w:rsid w:val="002246A7"/>
    <w:rsid w:val="002247C1"/>
    <w:rsid w:val="002249B9"/>
    <w:rsid w:val="00225697"/>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4791D"/>
    <w:rsid w:val="00250A58"/>
    <w:rsid w:val="00250D56"/>
    <w:rsid w:val="002525EA"/>
    <w:rsid w:val="00254EEE"/>
    <w:rsid w:val="0025627E"/>
    <w:rsid w:val="0025649F"/>
    <w:rsid w:val="0025711A"/>
    <w:rsid w:val="002600B4"/>
    <w:rsid w:val="00260F14"/>
    <w:rsid w:val="00261926"/>
    <w:rsid w:val="002619C8"/>
    <w:rsid w:val="00262F9B"/>
    <w:rsid w:val="00264082"/>
    <w:rsid w:val="0026597B"/>
    <w:rsid w:val="00267666"/>
    <w:rsid w:val="00267695"/>
    <w:rsid w:val="0027078B"/>
    <w:rsid w:val="00273AD0"/>
    <w:rsid w:val="002742EF"/>
    <w:rsid w:val="00276C7E"/>
    <w:rsid w:val="00276F95"/>
    <w:rsid w:val="00277756"/>
    <w:rsid w:val="00281E6B"/>
    <w:rsid w:val="0028435A"/>
    <w:rsid w:val="00284524"/>
    <w:rsid w:val="00286AC6"/>
    <w:rsid w:val="00287AFE"/>
    <w:rsid w:val="00290FFC"/>
    <w:rsid w:val="002937C3"/>
    <w:rsid w:val="00295DEF"/>
    <w:rsid w:val="00296835"/>
    <w:rsid w:val="00297557"/>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D2AAE"/>
    <w:rsid w:val="002D7540"/>
    <w:rsid w:val="002D7F3E"/>
    <w:rsid w:val="002E1034"/>
    <w:rsid w:val="002E7805"/>
    <w:rsid w:val="002E7942"/>
    <w:rsid w:val="002F0502"/>
    <w:rsid w:val="002F22EA"/>
    <w:rsid w:val="002F2ED1"/>
    <w:rsid w:val="002F321C"/>
    <w:rsid w:val="002F3F91"/>
    <w:rsid w:val="002F5734"/>
    <w:rsid w:val="002F5AA8"/>
    <w:rsid w:val="003010C1"/>
    <w:rsid w:val="00304558"/>
    <w:rsid w:val="0030505C"/>
    <w:rsid w:val="003051BB"/>
    <w:rsid w:val="003054E9"/>
    <w:rsid w:val="003054EF"/>
    <w:rsid w:val="00307140"/>
    <w:rsid w:val="00310474"/>
    <w:rsid w:val="00312B3B"/>
    <w:rsid w:val="00313940"/>
    <w:rsid w:val="00315F28"/>
    <w:rsid w:val="00316D05"/>
    <w:rsid w:val="003200E0"/>
    <w:rsid w:val="00320BA4"/>
    <w:rsid w:val="003210BC"/>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0D19"/>
    <w:rsid w:val="003853B2"/>
    <w:rsid w:val="00385A87"/>
    <w:rsid w:val="00385D77"/>
    <w:rsid w:val="00386B8F"/>
    <w:rsid w:val="00387975"/>
    <w:rsid w:val="00387DD1"/>
    <w:rsid w:val="0039069A"/>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C7945"/>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5592"/>
    <w:rsid w:val="004567E9"/>
    <w:rsid w:val="00456899"/>
    <w:rsid w:val="00461DC9"/>
    <w:rsid w:val="00462072"/>
    <w:rsid w:val="00464DBC"/>
    <w:rsid w:val="00465F7F"/>
    <w:rsid w:val="004713B2"/>
    <w:rsid w:val="00472CFC"/>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49BD"/>
    <w:rsid w:val="004D4D31"/>
    <w:rsid w:val="004D5600"/>
    <w:rsid w:val="004D614F"/>
    <w:rsid w:val="004E0292"/>
    <w:rsid w:val="004E24DB"/>
    <w:rsid w:val="004E5D20"/>
    <w:rsid w:val="004E647F"/>
    <w:rsid w:val="004E67B8"/>
    <w:rsid w:val="004F150B"/>
    <w:rsid w:val="004F2454"/>
    <w:rsid w:val="00500F04"/>
    <w:rsid w:val="0050301A"/>
    <w:rsid w:val="00503293"/>
    <w:rsid w:val="00503997"/>
    <w:rsid w:val="00507375"/>
    <w:rsid w:val="00511120"/>
    <w:rsid w:val="005111FC"/>
    <w:rsid w:val="00511A47"/>
    <w:rsid w:val="00512808"/>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31EF"/>
    <w:rsid w:val="005545BE"/>
    <w:rsid w:val="005562B8"/>
    <w:rsid w:val="005569FB"/>
    <w:rsid w:val="00557668"/>
    <w:rsid w:val="00557E3B"/>
    <w:rsid w:val="0056012B"/>
    <w:rsid w:val="0056154F"/>
    <w:rsid w:val="005626F2"/>
    <w:rsid w:val="00563BBD"/>
    <w:rsid w:val="0056554E"/>
    <w:rsid w:val="0056601D"/>
    <w:rsid w:val="00566037"/>
    <w:rsid w:val="00570379"/>
    <w:rsid w:val="00571393"/>
    <w:rsid w:val="00572137"/>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C032B"/>
    <w:rsid w:val="005C1B46"/>
    <w:rsid w:val="005C3E80"/>
    <w:rsid w:val="005C6084"/>
    <w:rsid w:val="005C6A70"/>
    <w:rsid w:val="005D0B37"/>
    <w:rsid w:val="005D19D7"/>
    <w:rsid w:val="005D1C25"/>
    <w:rsid w:val="005D44C1"/>
    <w:rsid w:val="005D4689"/>
    <w:rsid w:val="005D55E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0757A"/>
    <w:rsid w:val="006103B5"/>
    <w:rsid w:val="00612783"/>
    <w:rsid w:val="0061278F"/>
    <w:rsid w:val="006133A8"/>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2089"/>
    <w:rsid w:val="00642473"/>
    <w:rsid w:val="00646991"/>
    <w:rsid w:val="00647684"/>
    <w:rsid w:val="006516A2"/>
    <w:rsid w:val="006527B6"/>
    <w:rsid w:val="006528CE"/>
    <w:rsid w:val="0065508C"/>
    <w:rsid w:val="0066085E"/>
    <w:rsid w:val="0066129E"/>
    <w:rsid w:val="00662E53"/>
    <w:rsid w:val="00663F4C"/>
    <w:rsid w:val="00664C69"/>
    <w:rsid w:val="006660EE"/>
    <w:rsid w:val="0066671F"/>
    <w:rsid w:val="00670921"/>
    <w:rsid w:val="00671D40"/>
    <w:rsid w:val="006728E8"/>
    <w:rsid w:val="00672AEE"/>
    <w:rsid w:val="006757B2"/>
    <w:rsid w:val="006810FA"/>
    <w:rsid w:val="0068185D"/>
    <w:rsid w:val="00682BC4"/>
    <w:rsid w:val="00683785"/>
    <w:rsid w:val="00683AC8"/>
    <w:rsid w:val="0068448E"/>
    <w:rsid w:val="00685777"/>
    <w:rsid w:val="00685E8C"/>
    <w:rsid w:val="00687998"/>
    <w:rsid w:val="00690513"/>
    <w:rsid w:val="00695007"/>
    <w:rsid w:val="00695CEC"/>
    <w:rsid w:val="006964E1"/>
    <w:rsid w:val="00697CB4"/>
    <w:rsid w:val="006A0BD5"/>
    <w:rsid w:val="006A0F36"/>
    <w:rsid w:val="006A2A29"/>
    <w:rsid w:val="006A4F8C"/>
    <w:rsid w:val="006A5E58"/>
    <w:rsid w:val="006B29FB"/>
    <w:rsid w:val="006B3541"/>
    <w:rsid w:val="006B41AE"/>
    <w:rsid w:val="006B6DBE"/>
    <w:rsid w:val="006B794E"/>
    <w:rsid w:val="006C2B5A"/>
    <w:rsid w:val="006C68A1"/>
    <w:rsid w:val="006C7B55"/>
    <w:rsid w:val="006D20D0"/>
    <w:rsid w:val="006D2B74"/>
    <w:rsid w:val="006D5A69"/>
    <w:rsid w:val="006D79F6"/>
    <w:rsid w:val="006E0A32"/>
    <w:rsid w:val="006E1315"/>
    <w:rsid w:val="006E1724"/>
    <w:rsid w:val="006F0471"/>
    <w:rsid w:val="006F2FB7"/>
    <w:rsid w:val="006F31D5"/>
    <w:rsid w:val="006F3DF0"/>
    <w:rsid w:val="006F7EBB"/>
    <w:rsid w:val="0070245C"/>
    <w:rsid w:val="007036CD"/>
    <w:rsid w:val="00704B46"/>
    <w:rsid w:val="0070742B"/>
    <w:rsid w:val="007101B4"/>
    <w:rsid w:val="007103A0"/>
    <w:rsid w:val="00711019"/>
    <w:rsid w:val="007111BE"/>
    <w:rsid w:val="007113A3"/>
    <w:rsid w:val="00711A23"/>
    <w:rsid w:val="0071510B"/>
    <w:rsid w:val="00716436"/>
    <w:rsid w:val="00716B67"/>
    <w:rsid w:val="00723F52"/>
    <w:rsid w:val="00724345"/>
    <w:rsid w:val="007245B0"/>
    <w:rsid w:val="007247FC"/>
    <w:rsid w:val="007269FA"/>
    <w:rsid w:val="00726A18"/>
    <w:rsid w:val="00727B23"/>
    <w:rsid w:val="00731702"/>
    <w:rsid w:val="0073182F"/>
    <w:rsid w:val="00731EE8"/>
    <w:rsid w:val="00733675"/>
    <w:rsid w:val="0074125B"/>
    <w:rsid w:val="00742796"/>
    <w:rsid w:val="007436DB"/>
    <w:rsid w:val="00743E9C"/>
    <w:rsid w:val="0074526F"/>
    <w:rsid w:val="00746EEF"/>
    <w:rsid w:val="007470A0"/>
    <w:rsid w:val="00747F20"/>
    <w:rsid w:val="00753173"/>
    <w:rsid w:val="00753725"/>
    <w:rsid w:val="00754778"/>
    <w:rsid w:val="0075508D"/>
    <w:rsid w:val="007560AE"/>
    <w:rsid w:val="00760054"/>
    <w:rsid w:val="00760C81"/>
    <w:rsid w:val="00762501"/>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A1C4A"/>
    <w:rsid w:val="007A4FAB"/>
    <w:rsid w:val="007B01A8"/>
    <w:rsid w:val="007B01F6"/>
    <w:rsid w:val="007B0FF1"/>
    <w:rsid w:val="007B1A59"/>
    <w:rsid w:val="007B1E60"/>
    <w:rsid w:val="007B5FAA"/>
    <w:rsid w:val="007B606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02FA"/>
    <w:rsid w:val="00801A4E"/>
    <w:rsid w:val="00803ACE"/>
    <w:rsid w:val="00806DA8"/>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8D5"/>
    <w:rsid w:val="00844FED"/>
    <w:rsid w:val="008458E1"/>
    <w:rsid w:val="0085072B"/>
    <w:rsid w:val="00851B84"/>
    <w:rsid w:val="00853911"/>
    <w:rsid w:val="00857088"/>
    <w:rsid w:val="00863B57"/>
    <w:rsid w:val="00864BE4"/>
    <w:rsid w:val="00865534"/>
    <w:rsid w:val="00865A3A"/>
    <w:rsid w:val="00870051"/>
    <w:rsid w:val="008701DD"/>
    <w:rsid w:val="00871134"/>
    <w:rsid w:val="00876290"/>
    <w:rsid w:val="0088046E"/>
    <w:rsid w:val="008810D6"/>
    <w:rsid w:val="008811D8"/>
    <w:rsid w:val="00882143"/>
    <w:rsid w:val="008829F4"/>
    <w:rsid w:val="00884760"/>
    <w:rsid w:val="00884E3D"/>
    <w:rsid w:val="00884E82"/>
    <w:rsid w:val="00886AFD"/>
    <w:rsid w:val="008878A8"/>
    <w:rsid w:val="00891889"/>
    <w:rsid w:val="00891F3A"/>
    <w:rsid w:val="008923DE"/>
    <w:rsid w:val="00892715"/>
    <w:rsid w:val="00894ABC"/>
    <w:rsid w:val="00894FB9"/>
    <w:rsid w:val="00895073"/>
    <w:rsid w:val="008A1C6A"/>
    <w:rsid w:val="008A29EB"/>
    <w:rsid w:val="008A5BFF"/>
    <w:rsid w:val="008A75CF"/>
    <w:rsid w:val="008B0285"/>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0573"/>
    <w:rsid w:val="009034C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2BCB"/>
    <w:rsid w:val="00944526"/>
    <w:rsid w:val="009455E7"/>
    <w:rsid w:val="00945834"/>
    <w:rsid w:val="00946C2B"/>
    <w:rsid w:val="00950DF4"/>
    <w:rsid w:val="00953C7C"/>
    <w:rsid w:val="009544DA"/>
    <w:rsid w:val="00954CD8"/>
    <w:rsid w:val="00954D48"/>
    <w:rsid w:val="00963D4A"/>
    <w:rsid w:val="00964314"/>
    <w:rsid w:val="00967915"/>
    <w:rsid w:val="00970B3F"/>
    <w:rsid w:val="00972585"/>
    <w:rsid w:val="009725FB"/>
    <w:rsid w:val="0097398D"/>
    <w:rsid w:val="009755B8"/>
    <w:rsid w:val="00976355"/>
    <w:rsid w:val="00976AF0"/>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79F6"/>
    <w:rsid w:val="009D23A2"/>
    <w:rsid w:val="009D255A"/>
    <w:rsid w:val="009D2D89"/>
    <w:rsid w:val="009D71F7"/>
    <w:rsid w:val="009E1372"/>
    <w:rsid w:val="009E5B62"/>
    <w:rsid w:val="009E6A95"/>
    <w:rsid w:val="009E7463"/>
    <w:rsid w:val="009F06BD"/>
    <w:rsid w:val="009F09AC"/>
    <w:rsid w:val="009F33CE"/>
    <w:rsid w:val="009F369E"/>
    <w:rsid w:val="009F3976"/>
    <w:rsid w:val="009F3AB0"/>
    <w:rsid w:val="009F4197"/>
    <w:rsid w:val="009F5D55"/>
    <w:rsid w:val="009F5D5D"/>
    <w:rsid w:val="009F7726"/>
    <w:rsid w:val="00A00788"/>
    <w:rsid w:val="00A00B69"/>
    <w:rsid w:val="00A00CDD"/>
    <w:rsid w:val="00A0115F"/>
    <w:rsid w:val="00A014F2"/>
    <w:rsid w:val="00A01D73"/>
    <w:rsid w:val="00A0247C"/>
    <w:rsid w:val="00A02718"/>
    <w:rsid w:val="00A04050"/>
    <w:rsid w:val="00A050A9"/>
    <w:rsid w:val="00A0526B"/>
    <w:rsid w:val="00A067F6"/>
    <w:rsid w:val="00A07FF1"/>
    <w:rsid w:val="00A10B8E"/>
    <w:rsid w:val="00A11C89"/>
    <w:rsid w:val="00A13A54"/>
    <w:rsid w:val="00A13CD5"/>
    <w:rsid w:val="00A166C4"/>
    <w:rsid w:val="00A16CE5"/>
    <w:rsid w:val="00A17F6F"/>
    <w:rsid w:val="00A20CF5"/>
    <w:rsid w:val="00A24043"/>
    <w:rsid w:val="00A24CF8"/>
    <w:rsid w:val="00A335EA"/>
    <w:rsid w:val="00A336FF"/>
    <w:rsid w:val="00A33D93"/>
    <w:rsid w:val="00A367C1"/>
    <w:rsid w:val="00A40D51"/>
    <w:rsid w:val="00A43579"/>
    <w:rsid w:val="00A4385E"/>
    <w:rsid w:val="00A473A1"/>
    <w:rsid w:val="00A4783D"/>
    <w:rsid w:val="00A50F85"/>
    <w:rsid w:val="00A5101D"/>
    <w:rsid w:val="00A51931"/>
    <w:rsid w:val="00A530AB"/>
    <w:rsid w:val="00A544C9"/>
    <w:rsid w:val="00A55426"/>
    <w:rsid w:val="00A56435"/>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531"/>
    <w:rsid w:val="00A83C93"/>
    <w:rsid w:val="00A851C6"/>
    <w:rsid w:val="00A86B5B"/>
    <w:rsid w:val="00A90D5E"/>
    <w:rsid w:val="00A918A2"/>
    <w:rsid w:val="00A93E63"/>
    <w:rsid w:val="00A94DB2"/>
    <w:rsid w:val="00A9664A"/>
    <w:rsid w:val="00A97A69"/>
    <w:rsid w:val="00AA1AB1"/>
    <w:rsid w:val="00AA3525"/>
    <w:rsid w:val="00AA601B"/>
    <w:rsid w:val="00AA66D8"/>
    <w:rsid w:val="00AA6C79"/>
    <w:rsid w:val="00AB0A30"/>
    <w:rsid w:val="00AB3F14"/>
    <w:rsid w:val="00AB5B0E"/>
    <w:rsid w:val="00AB68D2"/>
    <w:rsid w:val="00AB6C41"/>
    <w:rsid w:val="00AC26C2"/>
    <w:rsid w:val="00AC4639"/>
    <w:rsid w:val="00AD1C70"/>
    <w:rsid w:val="00AD4AA6"/>
    <w:rsid w:val="00AD6D20"/>
    <w:rsid w:val="00AD75BB"/>
    <w:rsid w:val="00AE0D00"/>
    <w:rsid w:val="00AE158F"/>
    <w:rsid w:val="00AE2431"/>
    <w:rsid w:val="00AE3641"/>
    <w:rsid w:val="00AE418E"/>
    <w:rsid w:val="00AE4F3C"/>
    <w:rsid w:val="00AF1C71"/>
    <w:rsid w:val="00AF3D0C"/>
    <w:rsid w:val="00AF7DB9"/>
    <w:rsid w:val="00AF7F02"/>
    <w:rsid w:val="00B008FC"/>
    <w:rsid w:val="00B01692"/>
    <w:rsid w:val="00B018C5"/>
    <w:rsid w:val="00B019E8"/>
    <w:rsid w:val="00B0264B"/>
    <w:rsid w:val="00B02A6A"/>
    <w:rsid w:val="00B046E6"/>
    <w:rsid w:val="00B05B05"/>
    <w:rsid w:val="00B062D0"/>
    <w:rsid w:val="00B140FB"/>
    <w:rsid w:val="00B14EDD"/>
    <w:rsid w:val="00B20435"/>
    <w:rsid w:val="00B21530"/>
    <w:rsid w:val="00B218E5"/>
    <w:rsid w:val="00B224A9"/>
    <w:rsid w:val="00B22722"/>
    <w:rsid w:val="00B2473A"/>
    <w:rsid w:val="00B27281"/>
    <w:rsid w:val="00B27BAD"/>
    <w:rsid w:val="00B30454"/>
    <w:rsid w:val="00B3059F"/>
    <w:rsid w:val="00B31319"/>
    <w:rsid w:val="00B351E2"/>
    <w:rsid w:val="00B356BF"/>
    <w:rsid w:val="00B36467"/>
    <w:rsid w:val="00B3647D"/>
    <w:rsid w:val="00B371DA"/>
    <w:rsid w:val="00B379B8"/>
    <w:rsid w:val="00B4215F"/>
    <w:rsid w:val="00B46B0C"/>
    <w:rsid w:val="00B479EA"/>
    <w:rsid w:val="00B51C5B"/>
    <w:rsid w:val="00B542E4"/>
    <w:rsid w:val="00B55EA2"/>
    <w:rsid w:val="00B56B44"/>
    <w:rsid w:val="00B60338"/>
    <w:rsid w:val="00B61940"/>
    <w:rsid w:val="00B62464"/>
    <w:rsid w:val="00B63911"/>
    <w:rsid w:val="00B668B3"/>
    <w:rsid w:val="00B66C39"/>
    <w:rsid w:val="00B67D1D"/>
    <w:rsid w:val="00B70792"/>
    <w:rsid w:val="00B70C0E"/>
    <w:rsid w:val="00B70CBA"/>
    <w:rsid w:val="00B75867"/>
    <w:rsid w:val="00B75943"/>
    <w:rsid w:val="00B76402"/>
    <w:rsid w:val="00B77D8F"/>
    <w:rsid w:val="00B83CA1"/>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962EC"/>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E7313"/>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997"/>
    <w:rsid w:val="00C14DD4"/>
    <w:rsid w:val="00C15495"/>
    <w:rsid w:val="00C20846"/>
    <w:rsid w:val="00C20E4E"/>
    <w:rsid w:val="00C218FB"/>
    <w:rsid w:val="00C21B18"/>
    <w:rsid w:val="00C22DF6"/>
    <w:rsid w:val="00C23578"/>
    <w:rsid w:val="00C264D5"/>
    <w:rsid w:val="00C27B4F"/>
    <w:rsid w:val="00C3200F"/>
    <w:rsid w:val="00C33EE4"/>
    <w:rsid w:val="00C44DF3"/>
    <w:rsid w:val="00C50DB9"/>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772B2"/>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A68D9"/>
    <w:rsid w:val="00CB017C"/>
    <w:rsid w:val="00CB2378"/>
    <w:rsid w:val="00CB7BD2"/>
    <w:rsid w:val="00CC0A1A"/>
    <w:rsid w:val="00CC18DA"/>
    <w:rsid w:val="00CD127E"/>
    <w:rsid w:val="00CD24E3"/>
    <w:rsid w:val="00CD2DCC"/>
    <w:rsid w:val="00CD3E0B"/>
    <w:rsid w:val="00CE27CB"/>
    <w:rsid w:val="00CE27CF"/>
    <w:rsid w:val="00CE35DF"/>
    <w:rsid w:val="00CE579C"/>
    <w:rsid w:val="00CF5CD0"/>
    <w:rsid w:val="00D01AAD"/>
    <w:rsid w:val="00D02930"/>
    <w:rsid w:val="00D02BC3"/>
    <w:rsid w:val="00D02D95"/>
    <w:rsid w:val="00D03392"/>
    <w:rsid w:val="00D04282"/>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479CA"/>
    <w:rsid w:val="00D504C3"/>
    <w:rsid w:val="00D57B63"/>
    <w:rsid w:val="00D61027"/>
    <w:rsid w:val="00D6380D"/>
    <w:rsid w:val="00D63B12"/>
    <w:rsid w:val="00D646CE"/>
    <w:rsid w:val="00D64F0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0CC0"/>
    <w:rsid w:val="00DB2918"/>
    <w:rsid w:val="00DB2F26"/>
    <w:rsid w:val="00DB3EBB"/>
    <w:rsid w:val="00DB5184"/>
    <w:rsid w:val="00DB5E5C"/>
    <w:rsid w:val="00DC2045"/>
    <w:rsid w:val="00DC2A26"/>
    <w:rsid w:val="00DD2465"/>
    <w:rsid w:val="00DD4966"/>
    <w:rsid w:val="00DD4F68"/>
    <w:rsid w:val="00DD55F5"/>
    <w:rsid w:val="00DD6DF8"/>
    <w:rsid w:val="00DD7C22"/>
    <w:rsid w:val="00DE1093"/>
    <w:rsid w:val="00DE1A1F"/>
    <w:rsid w:val="00DE1ADF"/>
    <w:rsid w:val="00DE29EB"/>
    <w:rsid w:val="00DE446D"/>
    <w:rsid w:val="00DE76A4"/>
    <w:rsid w:val="00DE789B"/>
    <w:rsid w:val="00DE7B93"/>
    <w:rsid w:val="00DF1C8B"/>
    <w:rsid w:val="00DF3BA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73D9"/>
    <w:rsid w:val="00E31426"/>
    <w:rsid w:val="00E33B44"/>
    <w:rsid w:val="00E50D09"/>
    <w:rsid w:val="00E52709"/>
    <w:rsid w:val="00E53623"/>
    <w:rsid w:val="00E54022"/>
    <w:rsid w:val="00E563A2"/>
    <w:rsid w:val="00E62B36"/>
    <w:rsid w:val="00E6490E"/>
    <w:rsid w:val="00E64FCE"/>
    <w:rsid w:val="00E65C41"/>
    <w:rsid w:val="00E665BE"/>
    <w:rsid w:val="00E72106"/>
    <w:rsid w:val="00E729CD"/>
    <w:rsid w:val="00E75D0A"/>
    <w:rsid w:val="00E764FA"/>
    <w:rsid w:val="00E76AA1"/>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40EA"/>
    <w:rsid w:val="00EB4C28"/>
    <w:rsid w:val="00EB7292"/>
    <w:rsid w:val="00EC01C0"/>
    <w:rsid w:val="00EC08A0"/>
    <w:rsid w:val="00EC1E46"/>
    <w:rsid w:val="00EC42BA"/>
    <w:rsid w:val="00EC6E6F"/>
    <w:rsid w:val="00ED0AC1"/>
    <w:rsid w:val="00ED3AFB"/>
    <w:rsid w:val="00ED4A55"/>
    <w:rsid w:val="00ED5324"/>
    <w:rsid w:val="00ED6BC6"/>
    <w:rsid w:val="00ED78EB"/>
    <w:rsid w:val="00EE02E7"/>
    <w:rsid w:val="00EE1F3A"/>
    <w:rsid w:val="00EE3718"/>
    <w:rsid w:val="00EE41C6"/>
    <w:rsid w:val="00EE467D"/>
    <w:rsid w:val="00EF106A"/>
    <w:rsid w:val="00EF56E4"/>
    <w:rsid w:val="00EF74E7"/>
    <w:rsid w:val="00F00F23"/>
    <w:rsid w:val="00F04839"/>
    <w:rsid w:val="00F06534"/>
    <w:rsid w:val="00F06CEB"/>
    <w:rsid w:val="00F06D44"/>
    <w:rsid w:val="00F071ED"/>
    <w:rsid w:val="00F15313"/>
    <w:rsid w:val="00F163A4"/>
    <w:rsid w:val="00F173BA"/>
    <w:rsid w:val="00F1785F"/>
    <w:rsid w:val="00F21727"/>
    <w:rsid w:val="00F23212"/>
    <w:rsid w:val="00F31D61"/>
    <w:rsid w:val="00F345FE"/>
    <w:rsid w:val="00F34831"/>
    <w:rsid w:val="00F34A5F"/>
    <w:rsid w:val="00F36168"/>
    <w:rsid w:val="00F36E35"/>
    <w:rsid w:val="00F4045E"/>
    <w:rsid w:val="00F40E85"/>
    <w:rsid w:val="00F46587"/>
    <w:rsid w:val="00F4658D"/>
    <w:rsid w:val="00F50102"/>
    <w:rsid w:val="00F56BE3"/>
    <w:rsid w:val="00F56FDE"/>
    <w:rsid w:val="00F61DA0"/>
    <w:rsid w:val="00F63305"/>
    <w:rsid w:val="00F65567"/>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Ttulo1">
    <w:name w:val="heading 1"/>
    <w:basedOn w:val="Normal"/>
    <w:next w:val="Normal"/>
    <w:link w:val="Ttulo1C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Ttulo2">
    <w:name w:val="heading 2"/>
    <w:basedOn w:val="Normal"/>
    <w:next w:val="Normal"/>
    <w:link w:val="Ttulo2C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Ttulo3">
    <w:name w:val="heading 3"/>
    <w:basedOn w:val="Normal"/>
    <w:next w:val="Normal"/>
    <w:link w:val="Ttulo3C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Ttulo6">
    <w:name w:val="heading 6"/>
    <w:basedOn w:val="Normal"/>
    <w:next w:val="Normal"/>
    <w:link w:val="Ttulo6C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Ttulo7">
    <w:name w:val="heading 7"/>
    <w:basedOn w:val="Normal"/>
    <w:next w:val="Normal"/>
    <w:link w:val="Ttulo7C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5F7F"/>
    <w:pPr>
      <w:tabs>
        <w:tab w:val="center" w:pos="4513"/>
        <w:tab w:val="right" w:pos="9026"/>
      </w:tabs>
    </w:pPr>
  </w:style>
  <w:style w:type="character" w:customStyle="1" w:styleId="EncabezadoCar">
    <w:name w:val="Encabezado Car"/>
    <w:basedOn w:val="Fuentedeprrafopredeter"/>
    <w:link w:val="Encabezado"/>
    <w:uiPriority w:val="99"/>
    <w:rsid w:val="00465F7F"/>
    <w:rPr>
      <w:rFonts w:ascii="Verdana" w:eastAsia="Times New Roman" w:hAnsi="Verdana" w:cs="Times New Roman"/>
      <w:sz w:val="20"/>
      <w:szCs w:val="24"/>
      <w:lang w:val="de-DE" w:eastAsia="de-DE"/>
    </w:rPr>
  </w:style>
  <w:style w:type="paragraph" w:styleId="Piedepgina">
    <w:name w:val="footer"/>
    <w:basedOn w:val="Normal"/>
    <w:link w:val="PiedepginaCar"/>
    <w:uiPriority w:val="99"/>
    <w:unhideWhenUsed/>
    <w:rsid w:val="00465F7F"/>
    <w:pPr>
      <w:tabs>
        <w:tab w:val="center" w:pos="4513"/>
        <w:tab w:val="right" w:pos="9026"/>
      </w:tabs>
    </w:pPr>
  </w:style>
  <w:style w:type="character" w:customStyle="1" w:styleId="PiedepginaCar">
    <w:name w:val="Pie de página Car"/>
    <w:basedOn w:val="Fuentedeprrafopredeter"/>
    <w:link w:val="Piedepgina"/>
    <w:uiPriority w:val="99"/>
    <w:rsid w:val="00465F7F"/>
    <w:rPr>
      <w:rFonts w:ascii="Verdana" w:eastAsia="Times New Roman" w:hAnsi="Verdana" w:cs="Times New Roman"/>
      <w:sz w:val="20"/>
      <w:szCs w:val="24"/>
      <w:lang w:val="de-DE" w:eastAsia="de-DE"/>
    </w:rPr>
  </w:style>
  <w:style w:type="paragraph" w:styleId="Sinespaciado">
    <w:name w:val="No Spacing"/>
    <w:link w:val="SinespaciadoCar"/>
    <w:uiPriority w:val="1"/>
    <w:qFormat/>
    <w:rsid w:val="00465F7F"/>
    <w:pPr>
      <w:spacing w:after="0" w:line="240" w:lineRule="auto"/>
    </w:pPr>
    <w:rPr>
      <w:rFonts w:eastAsiaTheme="minorEastAsia"/>
      <w:lang w:eastAsia="en-GB"/>
    </w:rPr>
  </w:style>
  <w:style w:type="character" w:customStyle="1" w:styleId="SinespaciadoCar">
    <w:name w:val="Sin espaciado Car"/>
    <w:basedOn w:val="Fuentedeprrafopredeter"/>
    <w:link w:val="Sinespaciado"/>
    <w:uiPriority w:val="1"/>
    <w:rsid w:val="00465F7F"/>
    <w:rPr>
      <w:rFonts w:eastAsiaTheme="minorEastAsia"/>
      <w:lang w:eastAsia="en-GB"/>
    </w:rPr>
  </w:style>
  <w:style w:type="paragraph" w:styleId="Textonotapie">
    <w:name w:val="footnote text"/>
    <w:basedOn w:val="Normal"/>
    <w:link w:val="TextonotapieCar"/>
    <w:uiPriority w:val="99"/>
    <w:unhideWhenUsed/>
    <w:rsid w:val="002D7F3E"/>
    <w:pPr>
      <w:spacing w:after="200" w:line="276" w:lineRule="auto"/>
    </w:pPr>
    <w:rPr>
      <w:rFonts w:ascii="Calibri" w:eastAsia="Calibri" w:hAnsi="Calibri"/>
      <w:szCs w:val="20"/>
      <w:lang w:val="bg-BG"/>
    </w:rPr>
  </w:style>
  <w:style w:type="character" w:customStyle="1" w:styleId="TextonotapieCar">
    <w:name w:val="Texto nota pie Car"/>
    <w:basedOn w:val="Fuentedeprrafopredeter"/>
    <w:link w:val="Textonotapie"/>
    <w:uiPriority w:val="99"/>
    <w:rsid w:val="002D7F3E"/>
    <w:rPr>
      <w:rFonts w:ascii="Calibri" w:eastAsia="Calibri" w:hAnsi="Calibri" w:cs="Times New Roman"/>
      <w:sz w:val="20"/>
      <w:szCs w:val="20"/>
      <w:lang w:val="bg-BG"/>
    </w:rPr>
  </w:style>
  <w:style w:type="character" w:styleId="Refdenotaalpie">
    <w:name w:val="footnote reference"/>
    <w:uiPriority w:val="99"/>
    <w:semiHidden/>
    <w:unhideWhenUsed/>
    <w:rsid w:val="002D7F3E"/>
    <w:rPr>
      <w:vertAlign w:val="superscript"/>
    </w:rPr>
  </w:style>
  <w:style w:type="paragraph" w:styleId="Ttulo">
    <w:name w:val="Title"/>
    <w:basedOn w:val="Normal"/>
    <w:next w:val="Normal"/>
    <w:link w:val="TtuloCar"/>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TtuloCar">
    <w:name w:val="Título Car"/>
    <w:basedOn w:val="Fuentedeprrafopredeter"/>
    <w:link w:val="Ttulo"/>
    <w:uiPriority w:val="10"/>
    <w:rsid w:val="00521816"/>
    <w:rPr>
      <w:rFonts w:ascii="Arial" w:eastAsiaTheme="majorEastAsia" w:hAnsi="Arial" w:cstheme="majorBidi"/>
      <w:color w:val="2F5496" w:themeColor="accent1" w:themeShade="BF"/>
      <w:spacing w:val="-10"/>
      <w:kern w:val="28"/>
      <w:sz w:val="70"/>
      <w:szCs w:val="70"/>
    </w:rPr>
  </w:style>
  <w:style w:type="character" w:styleId="Hipervnculo">
    <w:name w:val="Hyperlink"/>
    <w:basedOn w:val="Fuentedeprrafopredeter"/>
    <w:uiPriority w:val="99"/>
    <w:unhideWhenUsed/>
    <w:rsid w:val="00FE3804"/>
    <w:rPr>
      <w:color w:val="0563C1" w:themeColor="hyperlink"/>
      <w:u w:val="single"/>
    </w:rPr>
  </w:style>
  <w:style w:type="character" w:customStyle="1" w:styleId="1">
    <w:name w:val="Ανεπίλυτη αναφορά1"/>
    <w:basedOn w:val="Fuentedeprrafopredeter"/>
    <w:uiPriority w:val="99"/>
    <w:semiHidden/>
    <w:unhideWhenUsed/>
    <w:rsid w:val="00FE3804"/>
    <w:rPr>
      <w:color w:val="605E5C"/>
      <w:shd w:val="clear" w:color="auto" w:fill="E1DFDD"/>
    </w:rPr>
  </w:style>
  <w:style w:type="character" w:styleId="nfasis">
    <w:name w:val="Emphasis"/>
    <w:basedOn w:val="Fuentedeprrafopredeter"/>
    <w:uiPriority w:val="20"/>
    <w:qFormat/>
    <w:rsid w:val="00AD1C70"/>
    <w:rPr>
      <w:i/>
      <w:iCs/>
    </w:rPr>
  </w:style>
  <w:style w:type="character" w:customStyle="1" w:styleId="Ttulo2Car">
    <w:name w:val="Título 2 Car"/>
    <w:basedOn w:val="Fuentedeprrafopredeter"/>
    <w:link w:val="Ttulo2"/>
    <w:uiPriority w:val="9"/>
    <w:rsid w:val="00254EEE"/>
    <w:rPr>
      <w:rFonts w:ascii="Arial" w:eastAsia="MyriadPro-Regular" w:hAnsi="Arial" w:cs="Arial"/>
      <w:bCs/>
      <w:iCs/>
      <w:color w:val="002060"/>
      <w:sz w:val="28"/>
      <w:szCs w:val="28"/>
      <w:lang w:val="en-US"/>
    </w:rPr>
  </w:style>
  <w:style w:type="character" w:customStyle="1" w:styleId="Ttulo1Car">
    <w:name w:val="Título 1 Car"/>
    <w:basedOn w:val="Fuentedeprrafopredeter"/>
    <w:link w:val="Ttulo1"/>
    <w:uiPriority w:val="9"/>
    <w:rsid w:val="00871134"/>
    <w:rPr>
      <w:rFonts w:ascii="Arial" w:eastAsiaTheme="majorEastAsia" w:hAnsi="Arial" w:cstheme="majorBidi"/>
      <w:color w:val="002060"/>
      <w:sz w:val="36"/>
      <w:szCs w:val="36"/>
    </w:rPr>
  </w:style>
  <w:style w:type="paragraph" w:styleId="Prrafodelista">
    <w:name w:val="List Paragraph"/>
    <w:basedOn w:val="Normal"/>
    <w:link w:val="PrrafodelistaCar"/>
    <w:autoRedefine/>
    <w:uiPriority w:val="34"/>
    <w:qFormat/>
    <w:rsid w:val="009D71F7"/>
    <w:pPr>
      <w:numPr>
        <w:numId w:val="29"/>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Textoennegrita">
    <w:name w:val="Strong"/>
    <w:basedOn w:val="Fuentedeprrafopredeter"/>
    <w:uiPriority w:val="22"/>
    <w:qFormat/>
    <w:rsid w:val="00AD1C70"/>
    <w:rPr>
      <w:b/>
      <w:bCs/>
    </w:rPr>
  </w:style>
  <w:style w:type="table" w:customStyle="1" w:styleId="Gitternetztabelle1hellAkzent51">
    <w:name w:val="Gitternetztabelle 1 hell  – Akzent 51"/>
    <w:basedOn w:val="Tablanormal"/>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B20435"/>
    <w:rPr>
      <w:sz w:val="16"/>
      <w:szCs w:val="16"/>
    </w:rPr>
  </w:style>
  <w:style w:type="paragraph" w:styleId="Textocomentario">
    <w:name w:val="annotation text"/>
    <w:basedOn w:val="Normal"/>
    <w:link w:val="TextocomentarioCar"/>
    <w:uiPriority w:val="99"/>
    <w:unhideWhenUsed/>
    <w:rsid w:val="00B20435"/>
    <w:rPr>
      <w:szCs w:val="20"/>
    </w:rPr>
  </w:style>
  <w:style w:type="character" w:customStyle="1" w:styleId="TextocomentarioCar">
    <w:name w:val="Texto comentario Car"/>
    <w:basedOn w:val="Fuentedeprrafopredeter"/>
    <w:link w:val="Textocomentario"/>
    <w:uiPriority w:val="99"/>
    <w:rsid w:val="00B20435"/>
    <w:rPr>
      <w:rFonts w:ascii="Verdana" w:eastAsia="Times New Roman" w:hAnsi="Verdana" w:cs="Times New Roman"/>
      <w:sz w:val="20"/>
      <w:szCs w:val="20"/>
      <w:lang w:val="de-DE" w:eastAsia="de-DE"/>
    </w:rPr>
  </w:style>
  <w:style w:type="paragraph" w:styleId="Asuntodelcomentario">
    <w:name w:val="annotation subject"/>
    <w:basedOn w:val="Textocomentario"/>
    <w:next w:val="Textocomentario"/>
    <w:link w:val="AsuntodelcomentarioCar"/>
    <w:uiPriority w:val="99"/>
    <w:semiHidden/>
    <w:unhideWhenUsed/>
    <w:rsid w:val="00B20435"/>
    <w:rPr>
      <w:b/>
      <w:bCs w:val="0"/>
    </w:rPr>
  </w:style>
  <w:style w:type="character" w:customStyle="1" w:styleId="AsuntodelcomentarioCar">
    <w:name w:val="Asunto del comentario Car"/>
    <w:basedOn w:val="TextocomentarioCar"/>
    <w:link w:val="Asuntodelcomentario"/>
    <w:uiPriority w:val="99"/>
    <w:semiHidden/>
    <w:rsid w:val="00B20435"/>
    <w:rPr>
      <w:rFonts w:ascii="Verdana" w:eastAsia="Times New Roman" w:hAnsi="Verdana" w:cs="Times New Roman"/>
      <w:b/>
      <w:bCs/>
      <w:sz w:val="20"/>
      <w:szCs w:val="20"/>
      <w:lang w:val="de-DE" w:eastAsia="de-DE"/>
    </w:rPr>
  </w:style>
  <w:style w:type="paragraph" w:styleId="Textodeglobo">
    <w:name w:val="Balloon Text"/>
    <w:basedOn w:val="Normal"/>
    <w:link w:val="TextodegloboCar"/>
    <w:uiPriority w:val="99"/>
    <w:semiHidden/>
    <w:unhideWhenUsed/>
    <w:rsid w:val="00B204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0435"/>
    <w:rPr>
      <w:rFonts w:ascii="Segoe UI" w:eastAsia="Times New Roman" w:hAnsi="Segoe UI" w:cs="Segoe UI"/>
      <w:sz w:val="18"/>
      <w:szCs w:val="18"/>
      <w:lang w:val="de-DE" w:eastAsia="de-DE"/>
    </w:rPr>
  </w:style>
  <w:style w:type="paragraph" w:styleId="TtuloTDC">
    <w:name w:val="TOC Heading"/>
    <w:basedOn w:val="Ttulo1"/>
    <w:next w:val="Normal"/>
    <w:autoRedefine/>
    <w:uiPriority w:val="39"/>
    <w:unhideWhenUsed/>
    <w:qFormat/>
    <w:rsid w:val="0054093D"/>
    <w:pPr>
      <w:spacing w:line="259" w:lineRule="auto"/>
      <w:outlineLvl w:val="9"/>
    </w:pPr>
  </w:style>
  <w:style w:type="paragraph" w:styleId="TDC1">
    <w:name w:val="toc 1"/>
    <w:basedOn w:val="Normal"/>
    <w:next w:val="Normal"/>
    <w:autoRedefine/>
    <w:uiPriority w:val="39"/>
    <w:unhideWhenUsed/>
    <w:rsid w:val="00963D4A"/>
  </w:style>
  <w:style w:type="paragraph" w:styleId="TDC2">
    <w:name w:val="toc 2"/>
    <w:basedOn w:val="Normal"/>
    <w:next w:val="Normal"/>
    <w:link w:val="TDC2Car"/>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Normal"/>
    <w:rsid w:val="003710A3"/>
    <w:rPr>
      <w:rFonts w:ascii="Times New Roman" w:hAnsi="Times New Roman"/>
      <w:sz w:val="24"/>
      <w:lang w:val="el-GR" w:eastAsia="el-GR"/>
    </w:rPr>
  </w:style>
  <w:style w:type="character" w:customStyle="1" w:styleId="NichtaufgelsteErwhnung1">
    <w:name w:val="Nicht aufgelöste Erwähnung1"/>
    <w:basedOn w:val="Fuentedeprrafopredeter"/>
    <w:uiPriority w:val="99"/>
    <w:semiHidden/>
    <w:unhideWhenUsed/>
    <w:rsid w:val="0002604C"/>
    <w:rPr>
      <w:color w:val="605E5C"/>
      <w:shd w:val="clear" w:color="auto" w:fill="E1DFDD"/>
    </w:rPr>
  </w:style>
  <w:style w:type="table" w:styleId="Tablaconcuadrcula">
    <w:name w:val="Table Grid"/>
    <w:basedOn w:val="Tablanormal"/>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Normal"/>
    <w:link w:val="InstructionChar"/>
    <w:qFormat/>
    <w:rsid w:val="008878A8"/>
    <w:rPr>
      <w:i/>
      <w:color w:val="002060"/>
    </w:rPr>
  </w:style>
  <w:style w:type="character" w:styleId="Textodelmarcadordeposicin">
    <w:name w:val="Placeholder Text"/>
    <w:basedOn w:val="Fuentedeprrafopredeter"/>
    <w:uiPriority w:val="99"/>
    <w:semiHidden/>
    <w:rsid w:val="00C51FEB"/>
    <w:rPr>
      <w:color w:val="808080"/>
    </w:rPr>
  </w:style>
  <w:style w:type="paragraph" w:styleId="NormalWeb">
    <w:name w:val="Normal (Web)"/>
    <w:basedOn w:val="Normal"/>
    <w:uiPriority w:val="99"/>
    <w:unhideWhenUsed/>
    <w:rsid w:val="001A03C9"/>
    <w:rPr>
      <w:rFonts w:ascii="Times New Roman" w:hAnsi="Times New Roman"/>
      <w:sz w:val="24"/>
      <w:lang w:eastAsia="en-GB"/>
    </w:rPr>
  </w:style>
  <w:style w:type="character" w:customStyle="1" w:styleId="NichtaufgelsteErwhnung2">
    <w:name w:val="Nicht aufgelöste Erwähnung2"/>
    <w:basedOn w:val="Fuentedeprrafopredeter"/>
    <w:uiPriority w:val="99"/>
    <w:semiHidden/>
    <w:unhideWhenUsed/>
    <w:rsid w:val="000338FF"/>
    <w:rPr>
      <w:color w:val="605E5C"/>
      <w:shd w:val="clear" w:color="auto" w:fill="E1DFDD"/>
    </w:rPr>
  </w:style>
  <w:style w:type="paragraph" w:styleId="Descripcin">
    <w:name w:val="caption"/>
    <w:aliases w:val="UNCAP caption,figura Carattere Carattere Carattere Carattere Carattere Carattere Carattere,figura Carattere Carattere Carattere Carattere Carattere Carattere Ca Carattere Carattere Carattere Carattere,figura,Caption - Centre Graphic,cp"/>
    <w:basedOn w:val="Normal"/>
    <w:next w:val="Normal"/>
    <w:link w:val="DescripcinCar"/>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Tablanormal"/>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Tablanormal"/>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Tablanormal"/>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D13158"/>
    <w:rPr>
      <w:rFonts w:ascii="Calibri" w:eastAsiaTheme="minorHAnsi" w:hAnsi="Calibri" w:cs="Consolas"/>
      <w:szCs w:val="21"/>
    </w:rPr>
  </w:style>
  <w:style w:type="character" w:customStyle="1" w:styleId="TextosinformatoCar">
    <w:name w:val="Texto sin formato Car"/>
    <w:basedOn w:val="Fuentedeprrafopredeter"/>
    <w:link w:val="Textosinformato"/>
    <w:uiPriority w:val="99"/>
    <w:rsid w:val="00D13158"/>
    <w:rPr>
      <w:rFonts w:ascii="Calibri" w:hAnsi="Calibri" w:cs="Consolas"/>
      <w:szCs w:val="21"/>
      <w:lang w:val="de-DE"/>
    </w:rPr>
  </w:style>
  <w:style w:type="character" w:customStyle="1" w:styleId="NichtaufgelsteErwhnung3">
    <w:name w:val="Nicht aufgelöste Erwähnung3"/>
    <w:basedOn w:val="Fuentedeprrafopredeter"/>
    <w:uiPriority w:val="99"/>
    <w:semiHidden/>
    <w:unhideWhenUsed/>
    <w:rsid w:val="00F75F95"/>
    <w:rPr>
      <w:color w:val="605E5C"/>
      <w:shd w:val="clear" w:color="auto" w:fill="E1DFDD"/>
    </w:rPr>
  </w:style>
  <w:style w:type="character" w:customStyle="1" w:styleId="58cl">
    <w:name w:val="_58cl"/>
    <w:basedOn w:val="Fuentedeprrafopredeter"/>
    <w:rsid w:val="00672AEE"/>
  </w:style>
  <w:style w:type="character" w:customStyle="1" w:styleId="58cm">
    <w:name w:val="_58cm"/>
    <w:basedOn w:val="Fuentedeprrafopredeter"/>
    <w:rsid w:val="00672AEE"/>
  </w:style>
  <w:style w:type="paragraph" w:customStyle="1" w:styleId="ContentTitle">
    <w:name w:val="Content Title"/>
    <w:basedOn w:val="Normal"/>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Fuentedeprrafopredeter"/>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TDC2"/>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TDC2Car">
    <w:name w:val="TDC 2 Car"/>
    <w:basedOn w:val="Fuentedeprrafopredeter"/>
    <w:link w:val="TDC2"/>
    <w:uiPriority w:val="39"/>
    <w:rsid w:val="00ED3AFB"/>
    <w:rPr>
      <w:rFonts w:ascii="Arial" w:eastAsia="MyriadPro-Regular" w:hAnsi="Arial" w:cs="Arial"/>
      <w:bCs/>
    </w:rPr>
  </w:style>
  <w:style w:type="character" w:customStyle="1" w:styleId="TOCLevel1Char">
    <w:name w:val="TOC Level1 Char"/>
    <w:basedOn w:val="TDC2Car"/>
    <w:link w:val="TOCLevel1"/>
    <w:rsid w:val="00295DEF"/>
    <w:rPr>
      <w:rFonts w:ascii="Arial" w:eastAsia="MyriadPro-Regular" w:hAnsi="Arial" w:cs="Arial"/>
      <w:bCs/>
    </w:rPr>
  </w:style>
  <w:style w:type="paragraph" w:customStyle="1" w:styleId="FooterPageNumber">
    <w:name w:val="Footer Page Number"/>
    <w:basedOn w:val="Piedepgina"/>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PiedepginaCar"/>
    <w:link w:val="FooterPageNumber"/>
    <w:rsid w:val="00697CB4"/>
    <w:rPr>
      <w:rFonts w:ascii="Arial" w:eastAsia="MyriadPro-Regular" w:hAnsi="Arial" w:cs="Arial"/>
      <w:bCs/>
      <w:sz w:val="20"/>
      <w:szCs w:val="20"/>
      <w:lang w:val="de-DE" w:eastAsia="de-DE"/>
    </w:rPr>
  </w:style>
  <w:style w:type="paragraph" w:customStyle="1" w:styleId="Box">
    <w:name w:val="Box"/>
    <w:basedOn w:val="Normal"/>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Ttulo3Car">
    <w:name w:val="Título 3 Car"/>
    <w:basedOn w:val="Fuentedeprrafopredeter"/>
    <w:link w:val="Ttulo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Fuentedeprrafopredeter"/>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Descripcin"/>
    <w:link w:val="PictAnnotationChar"/>
    <w:qFormat/>
    <w:rsid w:val="00884760"/>
    <w:rPr>
      <w:color w:val="44546A"/>
      <w:sz w:val="20"/>
      <w:szCs w:val="20"/>
    </w:rPr>
  </w:style>
  <w:style w:type="paragraph" w:customStyle="1" w:styleId="BulletHeader">
    <w:name w:val="Bullet Header"/>
    <w:basedOn w:val="Prrafodelista"/>
    <w:link w:val="BulletHeaderChar"/>
    <w:qFormat/>
    <w:rsid w:val="00043278"/>
    <w:pPr>
      <w:numPr>
        <w:numId w:val="2"/>
      </w:numPr>
      <w:ind w:left="357" w:hanging="357"/>
    </w:pPr>
    <w:rPr>
      <w:b/>
      <w:bCs w:val="0"/>
    </w:rPr>
  </w:style>
  <w:style w:type="character" w:customStyle="1" w:styleId="DescripcinCar">
    <w:name w:val="Descripción Car"/>
    <w:aliases w:val="UNCAP caption Car,figura Carattere Carattere Carattere Carattere Carattere Carattere Carattere Car,figura Carattere Carattere Carattere Carattere Carattere Carattere Ca Carattere Carattere Carattere Carattere Car,figura Car,cp Car"/>
    <w:basedOn w:val="Fuentedeprrafopredeter"/>
    <w:link w:val="Descripcin"/>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DescripcinCar"/>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Normal"/>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PrrafodelistaCar">
    <w:name w:val="Párrafo de lista Car"/>
    <w:basedOn w:val="Fuentedeprrafopredeter"/>
    <w:link w:val="Prrafodelista"/>
    <w:uiPriority w:val="34"/>
    <w:rsid w:val="009D71F7"/>
    <w:rPr>
      <w:rFonts w:ascii="Arial" w:hAnsi="Arial" w:cs="Arial"/>
      <w:bCs/>
      <w:noProof/>
      <w:lang w:eastAsia="en-GB"/>
    </w:rPr>
  </w:style>
  <w:style w:type="character" w:customStyle="1" w:styleId="BulletHeaderChar">
    <w:name w:val="Bullet Header Char"/>
    <w:basedOn w:val="PrrafodelistaCar"/>
    <w:link w:val="BulletHeader"/>
    <w:rsid w:val="00043278"/>
    <w:rPr>
      <w:rFonts w:ascii="Arial" w:hAnsi="Arial" w:cs="Arial"/>
      <w:b/>
      <w:bCs w:val="0"/>
      <w:noProof/>
      <w:lang w:eastAsia="en-GB"/>
    </w:rPr>
  </w:style>
  <w:style w:type="table" w:customStyle="1" w:styleId="Listentabelle3Akzent41">
    <w:name w:val="Listentabelle 3 – Akzent 41"/>
    <w:basedOn w:val="Tablanormal"/>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Fuentedeprrafopredeter"/>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Tablanormal"/>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Tablanormal"/>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Ttulo2"/>
    <w:link w:val="HeadingExerciseChar"/>
    <w:qFormat/>
    <w:rsid w:val="009E6A95"/>
    <w:rPr>
      <w:color w:val="F07D00"/>
    </w:rPr>
  </w:style>
  <w:style w:type="table" w:customStyle="1" w:styleId="Gitternetztabelle4Akzent41">
    <w:name w:val="Gitternetztabelle 4 – Akzent 41"/>
    <w:basedOn w:val="Tablanormal"/>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Ttulo2C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Tablanormal"/>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Tablanormal"/>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Tablanormal"/>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Tablanormal"/>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Tablanormal"/>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Tablanormal"/>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Tablanormal"/>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Normal"/>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Normal"/>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Fuentedeprrafopredeter"/>
    <w:link w:val="TableItalicText"/>
    <w:rsid w:val="0020056E"/>
    <w:rPr>
      <w:rFonts w:ascii="Arial" w:eastAsia="MyriadPro-Regular" w:hAnsi="Arial" w:cs="Arial"/>
      <w:bCs/>
      <w:i/>
      <w:iCs/>
    </w:rPr>
  </w:style>
  <w:style w:type="table" w:customStyle="1" w:styleId="EinfacheTabelle21">
    <w:name w:val="Einfache Tabelle 21"/>
    <w:basedOn w:val="Tablanormal"/>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Fuentedeprrafopredeter"/>
    <w:link w:val="RererencesText"/>
    <w:rsid w:val="003A348D"/>
    <w:rPr>
      <w:rFonts w:ascii="Arial" w:eastAsia="MyriadPro-Regular" w:hAnsi="Arial" w:cs="Arial"/>
      <w:bCs/>
    </w:rPr>
  </w:style>
  <w:style w:type="table" w:customStyle="1" w:styleId="RefTable">
    <w:name w:val="Ref Table"/>
    <w:basedOn w:val="Tablanormal"/>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Tablanormal"/>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Ttulo2"/>
    <w:link w:val="Heading2woListChar"/>
    <w:qFormat/>
    <w:rsid w:val="003E6501"/>
    <w:pPr>
      <w:numPr>
        <w:ilvl w:val="0"/>
        <w:numId w:val="0"/>
      </w:numPr>
    </w:pPr>
  </w:style>
  <w:style w:type="character" w:customStyle="1" w:styleId="Heading2woListChar">
    <w:name w:val="Heading 2 woList Char"/>
    <w:basedOn w:val="Ttulo2Car"/>
    <w:link w:val="Heading2woList"/>
    <w:rsid w:val="003E6501"/>
    <w:rPr>
      <w:rFonts w:ascii="Arial" w:eastAsia="MyriadPro-Regular" w:hAnsi="Arial" w:cs="Arial"/>
      <w:bCs/>
      <w:iCs/>
      <w:color w:val="002060"/>
      <w:sz w:val="28"/>
      <w:szCs w:val="28"/>
      <w:lang w:val="en-US"/>
    </w:rPr>
  </w:style>
  <w:style w:type="character" w:customStyle="1" w:styleId="Ttulo5Car">
    <w:name w:val="Título 5 Car"/>
    <w:basedOn w:val="Fuentedeprrafopredeter"/>
    <w:link w:val="Ttulo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Ttulo6Car">
    <w:name w:val="Título 6 Car"/>
    <w:basedOn w:val="Fuentedeprrafopredeter"/>
    <w:link w:val="Ttulo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Textonotaalfinal">
    <w:name w:val="endnote text"/>
    <w:basedOn w:val="Normal"/>
    <w:link w:val="TextonotaalfinalCar"/>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TextonotaalfinalCar">
    <w:name w:val="Texto nota al final Car"/>
    <w:basedOn w:val="Fuentedeprrafopredeter"/>
    <w:link w:val="Textonotaalfinal"/>
    <w:uiPriority w:val="99"/>
    <w:rsid w:val="002C4693"/>
    <w:rPr>
      <w:rFonts w:asciiTheme="majorHAnsi" w:eastAsiaTheme="minorEastAsia" w:hAnsiTheme="majorHAnsi"/>
      <w:sz w:val="24"/>
      <w:szCs w:val="24"/>
      <w:lang w:val="en-US" w:eastAsia="de-DE"/>
    </w:rPr>
  </w:style>
  <w:style w:type="character" w:styleId="Refdenotaalfinal">
    <w:name w:val="endnote reference"/>
    <w:basedOn w:val="Fuentedeprrafopredeter"/>
    <w:uiPriority w:val="99"/>
    <w:unhideWhenUsed/>
    <w:rsid w:val="002C4693"/>
    <w:rPr>
      <w:vertAlign w:val="superscript"/>
    </w:rPr>
  </w:style>
  <w:style w:type="paragraph" w:styleId="TDC3">
    <w:name w:val="toc 3"/>
    <w:basedOn w:val="Normal"/>
    <w:next w:val="Normal"/>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Normal"/>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Hipervnculovisitado">
    <w:name w:val="FollowedHyperlink"/>
    <w:basedOn w:val="Fuentedeprrafopredeter"/>
    <w:uiPriority w:val="99"/>
    <w:semiHidden/>
    <w:unhideWhenUsed/>
    <w:rsid w:val="002C4693"/>
    <w:rPr>
      <w:color w:val="954F72" w:themeColor="followedHyperlink"/>
      <w:u w:val="single"/>
    </w:rPr>
  </w:style>
  <w:style w:type="paragraph" w:customStyle="1" w:styleId="giCasesnormal">
    <w:name w:val="giCases normal"/>
    <w:basedOn w:val="Normal"/>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Tablanormal"/>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Fuentedeprrafopredeter"/>
    <w:rsid w:val="002C4693"/>
    <w:rPr>
      <w:lang w:val="en-US"/>
    </w:rPr>
  </w:style>
  <w:style w:type="character" w:styleId="CitaHTML">
    <w:name w:val="HTML Cite"/>
    <w:basedOn w:val="Fuentedeprrafopredeter"/>
    <w:uiPriority w:val="99"/>
    <w:semiHidden/>
    <w:unhideWhenUsed/>
    <w:rsid w:val="002C4693"/>
    <w:rPr>
      <w:i/>
      <w:iCs/>
    </w:rPr>
  </w:style>
  <w:style w:type="table" w:customStyle="1" w:styleId="TabellemithellemGitternetz10">
    <w:name w:val="Tabelle mit hellem Gitternetz1"/>
    <w:basedOn w:val="Tablanormal"/>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Fuentedeprrafopredeter"/>
    <w:uiPriority w:val="99"/>
    <w:semiHidden/>
    <w:unhideWhenUsed/>
    <w:rsid w:val="002C4693"/>
    <w:rPr>
      <w:color w:val="605E5C"/>
      <w:shd w:val="clear" w:color="auto" w:fill="E1DFDD"/>
    </w:rPr>
  </w:style>
  <w:style w:type="paragraph" w:customStyle="1" w:styleId="SKIVREnormal">
    <w:name w:val="SKIVRE normal"/>
    <w:basedOn w:val="Normal"/>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Ttulo4Car">
    <w:name w:val="Título 4 Car"/>
    <w:basedOn w:val="Fuentedeprrafopredeter"/>
    <w:link w:val="Ttulo4"/>
    <w:uiPriority w:val="9"/>
    <w:rsid w:val="00995B63"/>
    <w:rPr>
      <w:rFonts w:asciiTheme="majorHAnsi" w:eastAsiaTheme="majorEastAsia" w:hAnsiTheme="majorHAnsi" w:cstheme="majorBidi"/>
      <w:bCs/>
      <w:i/>
      <w:iCs/>
      <w:color w:val="2F5496" w:themeColor="accent1" w:themeShade="BF"/>
    </w:rPr>
  </w:style>
  <w:style w:type="paragraph" w:styleId="Subttulo">
    <w:name w:val="Subtitle"/>
    <w:basedOn w:val="Normal"/>
    <w:next w:val="Normal"/>
    <w:link w:val="SubttuloCar"/>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Fuentedeprrafopredeter"/>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Tablanormal"/>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Fuentedeprrafopredeter"/>
    <w:uiPriority w:val="99"/>
    <w:semiHidden/>
    <w:unhideWhenUsed/>
    <w:rsid w:val="00F15313"/>
    <w:rPr>
      <w:color w:val="605E5C"/>
      <w:shd w:val="clear" w:color="auto" w:fill="E1DFDD"/>
    </w:rPr>
  </w:style>
  <w:style w:type="character" w:customStyle="1" w:styleId="UnresolvedMention">
    <w:name w:val="Unresolved Mention"/>
    <w:basedOn w:val="Fuentedeprrafopredeter"/>
    <w:uiPriority w:val="99"/>
    <w:semiHidden/>
    <w:unhideWhenUsed/>
    <w:rsid w:val="00C14DD4"/>
    <w:rPr>
      <w:color w:val="605E5C"/>
      <w:shd w:val="clear" w:color="auto" w:fill="E1DFDD"/>
    </w:rPr>
  </w:style>
  <w:style w:type="character" w:customStyle="1" w:styleId="Ttulo7Car">
    <w:name w:val="Título 7 Car"/>
    <w:basedOn w:val="Fuentedeprrafopredeter"/>
    <w:link w:val="Ttulo7"/>
    <w:uiPriority w:val="9"/>
    <w:semiHidden/>
    <w:rsid w:val="001B2D71"/>
    <w:rPr>
      <w:rFonts w:asciiTheme="majorHAnsi" w:eastAsiaTheme="majorEastAsia" w:hAnsiTheme="majorHAnsi" w:cstheme="majorBidi"/>
      <w:bCs/>
      <w:i/>
      <w:iCs/>
      <w:color w:val="1F3763" w:themeColor="accent1" w:themeShade="7F"/>
    </w:rPr>
  </w:style>
  <w:style w:type="character" w:customStyle="1" w:styleId="Ttulo8Car">
    <w:name w:val="Título 8 Car"/>
    <w:basedOn w:val="Fuentedeprrafopredeter"/>
    <w:link w:val="Ttulo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Ttulo9Car">
    <w:name w:val="Título 9 Car"/>
    <w:basedOn w:val="Fuentedeprrafopredeter"/>
    <w:link w:val="Ttulo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nfasisintenso">
    <w:name w:val="Intense Emphasis"/>
    <w:basedOn w:val="Fuentedeprrafopredeter"/>
    <w:uiPriority w:val="21"/>
    <w:qFormat/>
    <w:rsid w:val="00133D7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4505423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877550-482C-4D24-B1DF-19DA8256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1424</Words>
  <Characters>7834</Characters>
  <Application>Microsoft Office Word</Application>
  <DocSecurity>0</DocSecurity>
  <Lines>65</Lines>
  <Paragraphs>18</Paragraphs>
  <ScaleCrop>false</ScaleCrop>
  <HeadingPairs>
    <vt:vector size="8" baseType="variant">
      <vt:variant>
        <vt:lpstr>Título</vt:lpstr>
      </vt:variant>
      <vt:variant>
        <vt:i4>1</vt:i4>
      </vt:variant>
      <vt:variant>
        <vt:lpstr>Titel</vt:lpstr>
      </vt:variant>
      <vt:variant>
        <vt:i4>1</vt:i4>
      </vt:variant>
      <vt:variant>
        <vt:lpstr>Τίτλος</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keywords>, docId:D29E23681EF6AE7F606F75BFAB6C73F7</cp:keywords>
  <cp:lastModifiedBy>laullop3</cp:lastModifiedBy>
  <cp:revision>2</cp:revision>
  <cp:lastPrinted>2019-11-29T16:28:00Z</cp:lastPrinted>
  <dcterms:created xsi:type="dcterms:W3CDTF">2024-07-23T11:01:00Z</dcterms:created>
  <dcterms:modified xsi:type="dcterms:W3CDTF">2024-07-23T11:01:00Z</dcterms:modified>
  <cp:category>……</cp:category>
</cp:coreProperties>
</file>